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40" w:type="dxa"/>
        <w:tblInd w:w="47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</w:tblGrid>
      <w:tr w:rsidR="00A119DE" w:rsidRPr="000D687C" w14:paraId="6B5C89CE" w14:textId="77777777" w:rsidTr="00D81945">
        <w:trPr>
          <w:trHeight w:hRule="exact" w:val="1673"/>
        </w:trPr>
        <w:tc>
          <w:tcPr>
            <w:tcW w:w="4040" w:type="dxa"/>
          </w:tcPr>
          <w:p w14:paraId="1F947484" w14:textId="77777777" w:rsidR="00A119DE" w:rsidRDefault="000D687C" w:rsidP="00E36748">
            <w:pPr>
              <w:pStyle w:val="Mottagare"/>
              <w:rPr>
                <w:sz w:val="24"/>
                <w:szCs w:val="24"/>
              </w:rPr>
            </w:pPr>
            <w:bookmarkStart w:id="0" w:name="_GoBack"/>
            <w:bookmarkEnd w:id="0"/>
            <w:r w:rsidRPr="00C92EA1">
              <w:rPr>
                <w:sz w:val="24"/>
                <w:szCs w:val="24"/>
              </w:rPr>
              <w:t xml:space="preserve">Till huvudman </w:t>
            </w:r>
            <w:r w:rsidR="008D1D70">
              <w:rPr>
                <w:sz w:val="24"/>
                <w:szCs w:val="24"/>
              </w:rPr>
              <w:t>Föräldrakooperativet I Ur och Skur Tumlaren</w:t>
            </w:r>
          </w:p>
          <w:p w14:paraId="1D46A952" w14:textId="77777777" w:rsidR="008D1D70" w:rsidRDefault="008D1D70" w:rsidP="00E36748">
            <w:pPr>
              <w:pStyle w:val="Mottagar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Drakensbergsgatan 51</w:t>
            </w:r>
          </w:p>
          <w:p w14:paraId="3ADA7F90" w14:textId="77777777" w:rsidR="008D1D70" w:rsidRPr="00C92EA1" w:rsidRDefault="008D1D70" w:rsidP="00E36748">
            <w:pPr>
              <w:pStyle w:val="Mottagar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41 Stockholm</w:t>
            </w:r>
          </w:p>
        </w:tc>
      </w:tr>
    </w:tbl>
    <w:p w14:paraId="581FA383" w14:textId="77777777" w:rsidR="00DA295F" w:rsidRDefault="00DA295F" w:rsidP="00E36748">
      <w:pPr>
        <w:pStyle w:val="BodyText"/>
        <w:spacing w:after="0" w:line="240" w:lineRule="auto"/>
        <w:rPr>
          <w:b/>
          <w:sz w:val="36"/>
          <w:szCs w:val="36"/>
        </w:rPr>
      </w:pPr>
      <w:bookmarkStart w:id="1" w:name="Header1"/>
      <w:bookmarkEnd w:id="1"/>
    </w:p>
    <w:p w14:paraId="50D0C636" w14:textId="77777777" w:rsidR="00173963" w:rsidRPr="00BF5F91" w:rsidRDefault="00224689" w:rsidP="00E36748">
      <w:pPr>
        <w:pStyle w:val="BodyText"/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B</w:t>
      </w:r>
      <w:r w:rsidR="00506B55">
        <w:rPr>
          <w:b/>
          <w:sz w:val="36"/>
          <w:szCs w:val="36"/>
        </w:rPr>
        <w:t>eslut om undantag från s</w:t>
      </w:r>
      <w:r w:rsidR="000D687C" w:rsidRPr="00BF5F91">
        <w:rPr>
          <w:b/>
          <w:sz w:val="36"/>
          <w:szCs w:val="36"/>
        </w:rPr>
        <w:t>kollag</w:t>
      </w:r>
      <w:r w:rsidR="00E32C6F" w:rsidRPr="00BF5F91">
        <w:rPr>
          <w:b/>
          <w:sz w:val="36"/>
          <w:szCs w:val="36"/>
        </w:rPr>
        <w:t xml:space="preserve">ens öppenhetskrav </w:t>
      </w:r>
      <w:r w:rsidR="00173963" w:rsidRPr="00BF5F91">
        <w:rPr>
          <w:b/>
          <w:sz w:val="36"/>
          <w:szCs w:val="36"/>
        </w:rPr>
        <w:t>enligt utbildningsnämndens delegationsordning, punkt 106.</w:t>
      </w:r>
    </w:p>
    <w:p w14:paraId="7450D57D" w14:textId="77777777" w:rsidR="000D687C" w:rsidRDefault="000D687C" w:rsidP="00E36748">
      <w:pPr>
        <w:pStyle w:val="BodyText"/>
        <w:spacing w:after="0" w:line="240" w:lineRule="auto"/>
        <w:rPr>
          <w:sz w:val="24"/>
          <w:szCs w:val="24"/>
        </w:rPr>
      </w:pPr>
    </w:p>
    <w:p w14:paraId="5C1B0E60" w14:textId="77777777" w:rsidR="000D687C" w:rsidRPr="00DF587D" w:rsidRDefault="000D687C" w:rsidP="00E36748">
      <w:pPr>
        <w:pStyle w:val="BodyText"/>
        <w:spacing w:after="0" w:line="240" w:lineRule="auto"/>
        <w:rPr>
          <w:sz w:val="24"/>
          <w:szCs w:val="24"/>
        </w:rPr>
      </w:pPr>
    </w:p>
    <w:p w14:paraId="15035D5B" w14:textId="77777777" w:rsidR="000D687C" w:rsidRPr="00DF587D" w:rsidRDefault="000D687C" w:rsidP="00D55CCA">
      <w:pPr>
        <w:pStyle w:val="BodyText"/>
        <w:spacing w:after="0" w:line="240" w:lineRule="auto"/>
        <w:rPr>
          <w:b/>
          <w:sz w:val="24"/>
          <w:szCs w:val="24"/>
        </w:rPr>
      </w:pPr>
      <w:r w:rsidRPr="00DF587D">
        <w:rPr>
          <w:b/>
          <w:sz w:val="24"/>
          <w:szCs w:val="24"/>
        </w:rPr>
        <w:t>Sammanfattning</w:t>
      </w:r>
    </w:p>
    <w:p w14:paraId="3D2135CA" w14:textId="77777777" w:rsidR="000D687C" w:rsidRPr="00DF587D" w:rsidRDefault="000D687C" w:rsidP="00D55CCA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Huvudmannen</w:t>
      </w:r>
      <w:r w:rsidR="008D1D70">
        <w:rPr>
          <w:sz w:val="24"/>
          <w:szCs w:val="24"/>
        </w:rPr>
        <w:t xml:space="preserve"> Föräldrakooperativet I Ur och Skur Tumlaren</w:t>
      </w:r>
      <w:r w:rsidR="00944223">
        <w:rPr>
          <w:sz w:val="24"/>
          <w:szCs w:val="24"/>
        </w:rPr>
        <w:t xml:space="preserve"> har </w:t>
      </w:r>
      <w:r w:rsidR="008D1D70">
        <w:rPr>
          <w:sz w:val="24"/>
          <w:szCs w:val="24"/>
        </w:rPr>
        <w:t>den 31 januari år 2012</w:t>
      </w:r>
      <w:r w:rsidR="005F2AF8">
        <w:rPr>
          <w:sz w:val="24"/>
          <w:szCs w:val="24"/>
        </w:rPr>
        <w:t xml:space="preserve"> inkommit till </w:t>
      </w:r>
      <w:r w:rsidR="006E0A77">
        <w:rPr>
          <w:sz w:val="24"/>
          <w:szCs w:val="24"/>
        </w:rPr>
        <w:t>Utbildningsnämnden</w:t>
      </w:r>
      <w:r w:rsidR="005F2AF8">
        <w:rPr>
          <w:sz w:val="24"/>
          <w:szCs w:val="24"/>
        </w:rPr>
        <w:t xml:space="preserve"> med en ansökan</w:t>
      </w:r>
      <w:r w:rsidR="00944223">
        <w:rPr>
          <w:sz w:val="24"/>
          <w:szCs w:val="24"/>
        </w:rPr>
        <w:t xml:space="preserve"> om </w:t>
      </w:r>
      <w:r w:rsidR="00FF6EDA">
        <w:rPr>
          <w:sz w:val="24"/>
          <w:szCs w:val="24"/>
        </w:rPr>
        <w:t>att medges</w:t>
      </w:r>
      <w:r w:rsidR="005F2AF8">
        <w:rPr>
          <w:sz w:val="24"/>
          <w:szCs w:val="24"/>
        </w:rPr>
        <w:t xml:space="preserve"> </w:t>
      </w:r>
      <w:r w:rsidR="00944223">
        <w:rPr>
          <w:sz w:val="24"/>
          <w:szCs w:val="24"/>
        </w:rPr>
        <w:t>undantag från s</w:t>
      </w:r>
      <w:r w:rsidR="006C1EAE">
        <w:rPr>
          <w:sz w:val="24"/>
          <w:szCs w:val="24"/>
        </w:rPr>
        <w:t>kollagens krav att en fristående förskola ska vara öppen för alla barn som ska erbjudas förskola</w:t>
      </w:r>
      <w:r w:rsidR="00016CFE">
        <w:rPr>
          <w:sz w:val="24"/>
          <w:szCs w:val="24"/>
        </w:rPr>
        <w:t>, om inte den kommun där</w:t>
      </w:r>
      <w:r>
        <w:rPr>
          <w:sz w:val="24"/>
          <w:szCs w:val="24"/>
        </w:rPr>
        <w:t xml:space="preserve"> </w:t>
      </w:r>
      <w:r w:rsidR="00016CFE">
        <w:rPr>
          <w:sz w:val="24"/>
          <w:szCs w:val="24"/>
        </w:rPr>
        <w:t>förskol</w:t>
      </w:r>
      <w:r w:rsidR="00FF0DD4">
        <w:rPr>
          <w:sz w:val="24"/>
          <w:szCs w:val="24"/>
        </w:rPr>
        <w:t>e</w:t>
      </w:r>
      <w:r w:rsidR="00016CFE">
        <w:rPr>
          <w:sz w:val="24"/>
          <w:szCs w:val="24"/>
        </w:rPr>
        <w:t xml:space="preserve">enheten är belägen medger undantag med hänsyn till verksamhetens särskilda karaktär </w:t>
      </w:r>
      <w:r w:rsidR="003A66CC">
        <w:rPr>
          <w:sz w:val="24"/>
          <w:szCs w:val="24"/>
        </w:rPr>
        <w:t>(8 kap. 18 §</w:t>
      </w:r>
      <w:r w:rsidR="00BF6281">
        <w:rPr>
          <w:sz w:val="24"/>
          <w:szCs w:val="24"/>
        </w:rPr>
        <w:t xml:space="preserve"> skollagen</w:t>
      </w:r>
      <w:r>
        <w:rPr>
          <w:sz w:val="24"/>
          <w:szCs w:val="24"/>
        </w:rPr>
        <w:t>).</w:t>
      </w:r>
    </w:p>
    <w:p w14:paraId="3E195608" w14:textId="77777777" w:rsidR="00CD5135" w:rsidRPr="00DF587D" w:rsidRDefault="00CD5135" w:rsidP="00D55CCA">
      <w:pPr>
        <w:pStyle w:val="BodyText"/>
        <w:spacing w:after="0" w:line="240" w:lineRule="auto"/>
        <w:rPr>
          <w:sz w:val="24"/>
          <w:szCs w:val="24"/>
        </w:rPr>
      </w:pPr>
    </w:p>
    <w:p w14:paraId="6D064DF7" w14:textId="77777777" w:rsidR="00BA275B" w:rsidRPr="00BA275B" w:rsidRDefault="000D687C" w:rsidP="00D55CCA">
      <w:pPr>
        <w:pStyle w:val="BodyText"/>
        <w:spacing w:after="0" w:line="240" w:lineRule="auto"/>
        <w:rPr>
          <w:b/>
          <w:sz w:val="24"/>
          <w:szCs w:val="24"/>
        </w:rPr>
      </w:pPr>
      <w:r w:rsidRPr="00DF587D">
        <w:rPr>
          <w:b/>
          <w:sz w:val="24"/>
          <w:szCs w:val="24"/>
        </w:rPr>
        <w:t>Beslut</w:t>
      </w:r>
    </w:p>
    <w:p w14:paraId="25E9ED80" w14:textId="77777777" w:rsidR="003B0AB7" w:rsidRDefault="00BF6281" w:rsidP="00D55CCA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Med hänsyn till verksamhetens särskilda karaktär medges </w:t>
      </w:r>
      <w:r w:rsidR="00FF0DD4">
        <w:rPr>
          <w:sz w:val="24"/>
          <w:szCs w:val="24"/>
        </w:rPr>
        <w:t>h</w:t>
      </w:r>
      <w:r w:rsidR="008D1D70">
        <w:rPr>
          <w:sz w:val="24"/>
          <w:szCs w:val="24"/>
        </w:rPr>
        <w:t>uvudmannen Föräldrakooperativet I Ur och Skur Tumlaren</w:t>
      </w:r>
      <w:r w:rsidR="00DA295F">
        <w:rPr>
          <w:sz w:val="24"/>
          <w:szCs w:val="24"/>
        </w:rPr>
        <w:t xml:space="preserve"> med organisationsnummer</w:t>
      </w:r>
      <w:r w:rsidR="00944223">
        <w:rPr>
          <w:sz w:val="24"/>
          <w:szCs w:val="24"/>
        </w:rPr>
        <w:t xml:space="preserve"> </w:t>
      </w:r>
      <w:r w:rsidR="008D1D70">
        <w:rPr>
          <w:sz w:val="24"/>
          <w:szCs w:val="24"/>
        </w:rPr>
        <w:t>716421-2552</w:t>
      </w:r>
      <w:r w:rsidR="00DA295F">
        <w:rPr>
          <w:sz w:val="24"/>
          <w:szCs w:val="24"/>
        </w:rPr>
        <w:t xml:space="preserve"> </w:t>
      </w:r>
      <w:r w:rsidR="001C6D89">
        <w:rPr>
          <w:sz w:val="24"/>
          <w:szCs w:val="24"/>
        </w:rPr>
        <w:t>i enl</w:t>
      </w:r>
      <w:r w:rsidR="00DA295F">
        <w:rPr>
          <w:sz w:val="24"/>
          <w:szCs w:val="24"/>
        </w:rPr>
        <w:t>ighet med 8 kap. 18 § skollagen</w:t>
      </w:r>
      <w:r w:rsidR="004A7FEC">
        <w:rPr>
          <w:sz w:val="24"/>
          <w:szCs w:val="24"/>
        </w:rPr>
        <w:t xml:space="preserve"> </w:t>
      </w:r>
      <w:r w:rsidR="00944223">
        <w:rPr>
          <w:sz w:val="24"/>
          <w:szCs w:val="24"/>
        </w:rPr>
        <w:t>undantag från s</w:t>
      </w:r>
      <w:r w:rsidR="000D687C">
        <w:rPr>
          <w:sz w:val="24"/>
          <w:szCs w:val="24"/>
        </w:rPr>
        <w:t>kollag</w:t>
      </w:r>
      <w:r w:rsidR="001C6D89">
        <w:rPr>
          <w:sz w:val="24"/>
          <w:szCs w:val="24"/>
        </w:rPr>
        <w:t>ens öppenhetskrav</w:t>
      </w:r>
      <w:r w:rsidR="00115D73">
        <w:rPr>
          <w:sz w:val="24"/>
          <w:szCs w:val="24"/>
        </w:rPr>
        <w:t>.</w:t>
      </w:r>
      <w:r w:rsidR="00BA275B">
        <w:rPr>
          <w:sz w:val="24"/>
          <w:szCs w:val="24"/>
        </w:rPr>
        <w:t xml:space="preserve"> </w:t>
      </w:r>
      <w:r w:rsidR="00DA295F">
        <w:rPr>
          <w:sz w:val="24"/>
          <w:szCs w:val="24"/>
        </w:rPr>
        <w:t xml:space="preserve">Undantag från öppenhetskravet kan enbart göras i enlighet med detta beslut. </w:t>
      </w:r>
      <w:r w:rsidR="003B0AB7">
        <w:rPr>
          <w:sz w:val="24"/>
          <w:szCs w:val="24"/>
        </w:rPr>
        <w:t>För att barn ska kunna erbjudas plats i huvudmannens förskola kan huvudmannen kräva följande insatser från ett barns vårdnadshavare.</w:t>
      </w:r>
    </w:p>
    <w:p w14:paraId="1A490937" w14:textId="77777777" w:rsidR="0042314A" w:rsidRDefault="008D1D70" w:rsidP="0010789C">
      <w:pPr>
        <w:pStyle w:val="BodyTex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Vårdnadshavarna till barn på förskolan skall vara medlemmar av Föräldrakooperativet Tumlaren, ekonomisk förening samt följa koopera</w:t>
      </w:r>
      <w:r w:rsidR="00224689">
        <w:rPr>
          <w:sz w:val="24"/>
          <w:szCs w:val="24"/>
        </w:rPr>
        <w:t>tivets stadgar.</w:t>
      </w:r>
    </w:p>
    <w:p w14:paraId="7EF341EB" w14:textId="77777777" w:rsidR="0010789C" w:rsidRDefault="008D1D70" w:rsidP="0010789C">
      <w:pPr>
        <w:pStyle w:val="BodyTex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Vårdnadshavarna skall kunna ingå i styrelsen, i normalfallet under två verksamhetsår per barn som är inskrivet i förskole</w:t>
      </w:r>
      <w:r w:rsidR="00FF0DD4">
        <w:rPr>
          <w:sz w:val="24"/>
          <w:szCs w:val="24"/>
        </w:rPr>
        <w:t>e</w:t>
      </w:r>
      <w:r>
        <w:rPr>
          <w:sz w:val="24"/>
          <w:szCs w:val="24"/>
        </w:rPr>
        <w:t>nheten hela förskoletiden.</w:t>
      </w:r>
    </w:p>
    <w:p w14:paraId="5534C463" w14:textId="77777777" w:rsidR="0010789C" w:rsidRDefault="008D1D70" w:rsidP="0010789C">
      <w:pPr>
        <w:pStyle w:val="BodyTex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Delta vid städning och underhåll av föreningens l</w:t>
      </w:r>
      <w:r w:rsidR="00224689">
        <w:rPr>
          <w:sz w:val="24"/>
          <w:szCs w:val="24"/>
        </w:rPr>
        <w:t>okaler med tillhörande utemiljö (upp till tio gånger per år).</w:t>
      </w:r>
    </w:p>
    <w:p w14:paraId="645EF915" w14:textId="77777777" w:rsidR="00DA295F" w:rsidRDefault="008D1D70" w:rsidP="00DA295F">
      <w:pPr>
        <w:pStyle w:val="BodyTex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Stå till förfogande för jourinsats vid den anställda personalens frånvaro på grund av s</w:t>
      </w:r>
      <w:r w:rsidR="00224689">
        <w:rPr>
          <w:sz w:val="24"/>
          <w:szCs w:val="24"/>
        </w:rPr>
        <w:t>jukdom, semester eller liknande (upp till tre och en halv arbetsdagar per år).</w:t>
      </w:r>
    </w:p>
    <w:p w14:paraId="2A8682C8" w14:textId="77777777" w:rsidR="008D1D70" w:rsidRDefault="008D1D70" w:rsidP="00DA295F">
      <w:pPr>
        <w:pStyle w:val="BodyTex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Delta vid planering av verksamheten och vid inköp av utrustning och andra förnödenheter.</w:t>
      </w:r>
    </w:p>
    <w:p w14:paraId="0553F891" w14:textId="77777777" w:rsidR="008D1D70" w:rsidRDefault="008D1D70" w:rsidP="00DA295F">
      <w:pPr>
        <w:pStyle w:val="BodyTex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Vårdnadshavarna skall kunna medverka i gemensamma aktivitetsdagar och studier.</w:t>
      </w:r>
    </w:p>
    <w:p w14:paraId="01739837" w14:textId="77777777" w:rsidR="002D2DA9" w:rsidRDefault="002D2DA9" w:rsidP="002D2DA9">
      <w:pPr>
        <w:pStyle w:val="BodyText"/>
        <w:spacing w:after="0" w:line="240" w:lineRule="auto"/>
        <w:rPr>
          <w:sz w:val="24"/>
          <w:szCs w:val="24"/>
        </w:rPr>
      </w:pPr>
    </w:p>
    <w:p w14:paraId="4AA318AC" w14:textId="77777777" w:rsidR="00DA295F" w:rsidRPr="00DA295F" w:rsidRDefault="00DA295F" w:rsidP="002D2DA9">
      <w:pPr>
        <w:pStyle w:val="BodyText"/>
        <w:spacing w:after="0" w:line="240" w:lineRule="auto"/>
        <w:rPr>
          <w:sz w:val="24"/>
          <w:szCs w:val="24"/>
        </w:rPr>
      </w:pPr>
      <w:r w:rsidRPr="00DA295F">
        <w:rPr>
          <w:sz w:val="24"/>
          <w:szCs w:val="24"/>
        </w:rPr>
        <w:lastRenderedPageBreak/>
        <w:t>Huvudmannen ska till alla delar följa vad som anges i detta beslut.</w:t>
      </w:r>
    </w:p>
    <w:p w14:paraId="6DF65C25" w14:textId="77777777" w:rsidR="006746B7" w:rsidRDefault="006746B7" w:rsidP="00D55CCA">
      <w:pPr>
        <w:pStyle w:val="BodyText"/>
        <w:spacing w:after="0" w:line="240" w:lineRule="auto"/>
        <w:rPr>
          <w:sz w:val="24"/>
          <w:szCs w:val="24"/>
        </w:rPr>
      </w:pPr>
    </w:p>
    <w:p w14:paraId="1F39DEB2" w14:textId="77777777" w:rsidR="0042314A" w:rsidRDefault="007839F1" w:rsidP="0042314A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Bedömer utbildningsnämnden</w:t>
      </w:r>
      <w:r w:rsidR="0042314A">
        <w:rPr>
          <w:sz w:val="24"/>
          <w:szCs w:val="24"/>
        </w:rPr>
        <w:t xml:space="preserve"> att huvudmannen inte följer</w:t>
      </w:r>
      <w:r>
        <w:rPr>
          <w:sz w:val="24"/>
          <w:szCs w:val="24"/>
        </w:rPr>
        <w:t xml:space="preserve"> utbildningsnämndens</w:t>
      </w:r>
      <w:r w:rsidR="0042314A">
        <w:rPr>
          <w:sz w:val="24"/>
          <w:szCs w:val="24"/>
        </w:rPr>
        <w:t xml:space="preserve"> beslut</w:t>
      </w:r>
      <w:r w:rsidR="00016CFE">
        <w:rPr>
          <w:sz w:val="24"/>
          <w:szCs w:val="24"/>
        </w:rPr>
        <w:t>,</w:t>
      </w:r>
      <w:r w:rsidR="0042314A">
        <w:rPr>
          <w:sz w:val="24"/>
          <w:szCs w:val="24"/>
        </w:rPr>
        <w:t xml:space="preserve"> </w:t>
      </w:r>
      <w:r w:rsidR="000B7D04">
        <w:rPr>
          <w:sz w:val="24"/>
          <w:szCs w:val="24"/>
        </w:rPr>
        <w:t xml:space="preserve">eller de rutiner </w:t>
      </w:r>
      <w:r w:rsidR="00DC76CA">
        <w:rPr>
          <w:sz w:val="24"/>
          <w:szCs w:val="24"/>
        </w:rPr>
        <w:t>som anges i detta beslut</w:t>
      </w:r>
      <w:r w:rsidR="000B7D04">
        <w:rPr>
          <w:sz w:val="24"/>
          <w:szCs w:val="24"/>
        </w:rPr>
        <w:t xml:space="preserve"> för att medges</w:t>
      </w:r>
      <w:r w:rsidR="0042314A">
        <w:rPr>
          <w:sz w:val="24"/>
          <w:szCs w:val="24"/>
        </w:rPr>
        <w:t xml:space="preserve"> undantag från öppenhetskravet</w:t>
      </w:r>
      <w:r w:rsidR="00016CFE">
        <w:rPr>
          <w:sz w:val="24"/>
          <w:szCs w:val="24"/>
        </w:rPr>
        <w:t>,</w:t>
      </w:r>
      <w:r>
        <w:rPr>
          <w:sz w:val="24"/>
          <w:szCs w:val="24"/>
        </w:rPr>
        <w:t xml:space="preserve"> kan utbildningsnämnden</w:t>
      </w:r>
      <w:r w:rsidR="0042314A">
        <w:rPr>
          <w:sz w:val="24"/>
          <w:szCs w:val="24"/>
        </w:rPr>
        <w:t xml:space="preserve"> besluta om att upphäva beslutet</w:t>
      </w:r>
      <w:r w:rsidR="0081449C">
        <w:rPr>
          <w:sz w:val="24"/>
          <w:szCs w:val="24"/>
        </w:rPr>
        <w:t xml:space="preserve"> (s</w:t>
      </w:r>
      <w:r w:rsidR="002D2DA9">
        <w:rPr>
          <w:sz w:val="24"/>
          <w:szCs w:val="24"/>
        </w:rPr>
        <w:t>e vidare under rubriken</w:t>
      </w:r>
      <w:r w:rsidR="00AD0FAE">
        <w:rPr>
          <w:sz w:val="24"/>
          <w:szCs w:val="24"/>
        </w:rPr>
        <w:t xml:space="preserve">, </w:t>
      </w:r>
      <w:r w:rsidR="00AD0FAE" w:rsidRPr="00AD0FAE">
        <w:rPr>
          <w:i/>
          <w:sz w:val="24"/>
          <w:szCs w:val="24"/>
        </w:rPr>
        <w:t>Ansökan om undantag</w:t>
      </w:r>
      <w:r w:rsidR="00AD0FAE">
        <w:rPr>
          <w:sz w:val="24"/>
          <w:szCs w:val="24"/>
        </w:rPr>
        <w:t>)</w:t>
      </w:r>
      <w:r w:rsidR="0042314A">
        <w:rPr>
          <w:sz w:val="24"/>
          <w:szCs w:val="24"/>
        </w:rPr>
        <w:t xml:space="preserve">. </w:t>
      </w:r>
    </w:p>
    <w:p w14:paraId="0A2111D5" w14:textId="77777777" w:rsidR="0042314A" w:rsidRDefault="0042314A" w:rsidP="0042314A">
      <w:pPr>
        <w:pStyle w:val="BodyText"/>
        <w:spacing w:after="0" w:line="240" w:lineRule="auto"/>
        <w:rPr>
          <w:sz w:val="24"/>
          <w:szCs w:val="24"/>
        </w:rPr>
      </w:pPr>
    </w:p>
    <w:p w14:paraId="31B5D094" w14:textId="77777777" w:rsidR="0042314A" w:rsidRDefault="0042314A" w:rsidP="00D55CCA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 huvudman kan säga upp ett barns plats om en vårdnadshavare inte uppfyllt de särskilda krav som anges i </w:t>
      </w:r>
      <w:r w:rsidR="00016CFE">
        <w:rPr>
          <w:sz w:val="24"/>
          <w:szCs w:val="24"/>
        </w:rPr>
        <w:t xml:space="preserve">detta </w:t>
      </w:r>
      <w:r>
        <w:rPr>
          <w:sz w:val="24"/>
          <w:szCs w:val="24"/>
        </w:rPr>
        <w:t>beslut om avsteg från öppenhetskravet. Beslut om uppsägning ska motiveras i</w:t>
      </w:r>
      <w:r w:rsidR="00916D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ett skriftligt dokument som skickas till </w:t>
      </w:r>
      <w:r w:rsidR="003B0AB7">
        <w:rPr>
          <w:sz w:val="24"/>
          <w:szCs w:val="24"/>
        </w:rPr>
        <w:t>utbildnings</w:t>
      </w:r>
      <w:r>
        <w:rPr>
          <w:sz w:val="24"/>
          <w:szCs w:val="24"/>
        </w:rPr>
        <w:t>förvaltningen inklusive kopia på det dokument som huvudmannen och vårdnadshavaren tidigare sk</w:t>
      </w:r>
      <w:r w:rsidR="0081449C">
        <w:rPr>
          <w:sz w:val="24"/>
          <w:szCs w:val="24"/>
        </w:rPr>
        <w:t>rivit under (s</w:t>
      </w:r>
      <w:r w:rsidR="002D2DA9">
        <w:rPr>
          <w:sz w:val="24"/>
          <w:szCs w:val="24"/>
        </w:rPr>
        <w:t>e vidare under rubriken</w:t>
      </w:r>
      <w:r w:rsidR="00AD0FAE">
        <w:rPr>
          <w:sz w:val="24"/>
          <w:szCs w:val="24"/>
        </w:rPr>
        <w:t xml:space="preserve">, </w:t>
      </w:r>
      <w:r w:rsidR="00AD0FAE" w:rsidRPr="00AD0FAE">
        <w:rPr>
          <w:i/>
          <w:sz w:val="24"/>
          <w:szCs w:val="24"/>
        </w:rPr>
        <w:t>Rutiner för uppsägning av plats</w:t>
      </w:r>
      <w:r w:rsidR="00AD0FAE">
        <w:rPr>
          <w:sz w:val="24"/>
          <w:szCs w:val="24"/>
        </w:rPr>
        <w:t>)</w:t>
      </w:r>
    </w:p>
    <w:p w14:paraId="270F7A16" w14:textId="77777777" w:rsidR="002E5779" w:rsidRDefault="002E5779" w:rsidP="00D55CCA">
      <w:pPr>
        <w:pStyle w:val="BodyText"/>
        <w:spacing w:after="0" w:line="240" w:lineRule="auto"/>
        <w:rPr>
          <w:sz w:val="24"/>
          <w:szCs w:val="24"/>
        </w:rPr>
      </w:pPr>
    </w:p>
    <w:p w14:paraId="17CB59F0" w14:textId="77777777" w:rsidR="002E5779" w:rsidRDefault="00EF25AA" w:rsidP="00D55CCA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Om en huvudman efter att ett undantag för öppenhetskravet beslutat</w:t>
      </w:r>
      <w:r w:rsidR="00016CFE">
        <w:rPr>
          <w:sz w:val="24"/>
          <w:szCs w:val="24"/>
        </w:rPr>
        <w:t xml:space="preserve">s </w:t>
      </w:r>
      <w:r w:rsidR="00813B45">
        <w:rPr>
          <w:sz w:val="24"/>
          <w:szCs w:val="24"/>
        </w:rPr>
        <w:t xml:space="preserve">vill </w:t>
      </w:r>
      <w:r>
        <w:rPr>
          <w:sz w:val="24"/>
          <w:szCs w:val="24"/>
        </w:rPr>
        <w:t xml:space="preserve">ansluta sig till stadens gemensamma kö är det huvudmannens skyldighet att </w:t>
      </w:r>
      <w:r w:rsidR="007839F1">
        <w:rPr>
          <w:sz w:val="24"/>
          <w:szCs w:val="24"/>
        </w:rPr>
        <w:t>särskilt informera utbildningsförvaltningen</w:t>
      </w:r>
      <w:r>
        <w:rPr>
          <w:sz w:val="24"/>
          <w:szCs w:val="24"/>
        </w:rPr>
        <w:t xml:space="preserve"> om att ett beslut om undantag finns. Huvudmannen ska då vända sig till Stockholm stads </w:t>
      </w:r>
      <w:r w:rsidR="0018081A">
        <w:rPr>
          <w:sz w:val="24"/>
          <w:szCs w:val="24"/>
        </w:rPr>
        <w:t>utbildningsförvaltning</w:t>
      </w:r>
      <w:r>
        <w:rPr>
          <w:sz w:val="24"/>
          <w:szCs w:val="24"/>
        </w:rPr>
        <w:t xml:space="preserve"> för att säkerställa att huvudmannens undantagspunkter framkommer på </w:t>
      </w:r>
      <w:r w:rsidR="00813B45">
        <w:rPr>
          <w:sz w:val="24"/>
          <w:szCs w:val="24"/>
        </w:rPr>
        <w:t>stadens webbplats</w:t>
      </w:r>
      <w:r>
        <w:rPr>
          <w:sz w:val="24"/>
          <w:szCs w:val="24"/>
        </w:rPr>
        <w:t xml:space="preserve">. Görs inte detta gäller inte beslutet om undantag de föräldrar som ställer sig i kö till förskolan efter anslutningen till den gemensamma kön. </w:t>
      </w:r>
      <w:r w:rsidR="002D2DA9">
        <w:rPr>
          <w:sz w:val="24"/>
          <w:szCs w:val="24"/>
        </w:rPr>
        <w:t>(se vidare under rubriken</w:t>
      </w:r>
      <w:r w:rsidR="0081449C">
        <w:rPr>
          <w:sz w:val="24"/>
          <w:szCs w:val="24"/>
        </w:rPr>
        <w:t xml:space="preserve">, </w:t>
      </w:r>
      <w:r w:rsidR="0081449C" w:rsidRPr="00AD0FAE">
        <w:rPr>
          <w:i/>
          <w:sz w:val="24"/>
          <w:szCs w:val="24"/>
        </w:rPr>
        <w:t xml:space="preserve">Rutiner för </w:t>
      </w:r>
      <w:r w:rsidR="0081449C">
        <w:rPr>
          <w:i/>
          <w:sz w:val="24"/>
          <w:szCs w:val="24"/>
        </w:rPr>
        <w:t>huvudmän som inte är med i stadens gemensamma kösystem</w:t>
      </w:r>
      <w:r w:rsidR="0081449C">
        <w:rPr>
          <w:sz w:val="24"/>
          <w:szCs w:val="24"/>
        </w:rPr>
        <w:t>)</w:t>
      </w:r>
      <w:r w:rsidR="002E5779">
        <w:rPr>
          <w:sz w:val="24"/>
          <w:szCs w:val="24"/>
        </w:rPr>
        <w:t>.</w:t>
      </w:r>
    </w:p>
    <w:p w14:paraId="6F460BA6" w14:textId="77777777" w:rsidR="006969B4" w:rsidRDefault="006969B4" w:rsidP="00D55CCA">
      <w:pPr>
        <w:pStyle w:val="BodyText"/>
        <w:spacing w:after="0" w:line="240" w:lineRule="auto"/>
        <w:rPr>
          <w:sz w:val="24"/>
          <w:szCs w:val="24"/>
        </w:rPr>
      </w:pPr>
    </w:p>
    <w:p w14:paraId="6D39D9BC" w14:textId="77777777" w:rsidR="00916DB1" w:rsidRPr="00FA1EFE" w:rsidRDefault="00FA1EFE" w:rsidP="00D55CCA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Det åligger huvudmannen att efterfölja vad som anges under </w:t>
      </w:r>
      <w:r w:rsidR="006969B4">
        <w:rPr>
          <w:i/>
          <w:sz w:val="24"/>
          <w:szCs w:val="24"/>
        </w:rPr>
        <w:t>Rutiner för huvudmän som</w:t>
      </w:r>
      <w:r w:rsidR="006969B4" w:rsidRPr="006969B4">
        <w:rPr>
          <w:i/>
          <w:sz w:val="24"/>
          <w:szCs w:val="24"/>
        </w:rPr>
        <w:t xml:space="preserve"> är med </w:t>
      </w:r>
      <w:r w:rsidR="006969B4">
        <w:rPr>
          <w:i/>
          <w:sz w:val="24"/>
          <w:szCs w:val="24"/>
        </w:rPr>
        <w:t xml:space="preserve">i </w:t>
      </w:r>
      <w:r w:rsidR="006969B4" w:rsidRPr="006969B4">
        <w:rPr>
          <w:i/>
          <w:sz w:val="24"/>
          <w:szCs w:val="24"/>
        </w:rPr>
        <w:t>stadens gemensamma kösystem</w:t>
      </w:r>
      <w:r w:rsidR="006969B4" w:rsidRPr="00AD0FAE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respektive</w:t>
      </w:r>
      <w:r w:rsidR="006969B4">
        <w:rPr>
          <w:sz w:val="24"/>
          <w:szCs w:val="24"/>
        </w:rPr>
        <w:t xml:space="preserve"> </w:t>
      </w:r>
      <w:r w:rsidR="006969B4" w:rsidRPr="00AD0FAE">
        <w:rPr>
          <w:i/>
          <w:sz w:val="24"/>
          <w:szCs w:val="24"/>
        </w:rPr>
        <w:t xml:space="preserve">Rutiner för </w:t>
      </w:r>
      <w:r w:rsidR="006969B4">
        <w:rPr>
          <w:i/>
          <w:sz w:val="24"/>
          <w:szCs w:val="24"/>
        </w:rPr>
        <w:t>huvudmän som inte är med i stadens gemensamma kösystem.</w:t>
      </w:r>
      <w:r>
        <w:rPr>
          <w:sz w:val="24"/>
          <w:szCs w:val="24"/>
        </w:rPr>
        <w:t xml:space="preserve"> </w:t>
      </w:r>
    </w:p>
    <w:p w14:paraId="5F62FA01" w14:textId="77777777" w:rsidR="00FA1EFE" w:rsidRDefault="00FA1EFE" w:rsidP="00D55CCA">
      <w:pPr>
        <w:pStyle w:val="BodyText"/>
        <w:spacing w:after="0" w:line="240" w:lineRule="auto"/>
        <w:rPr>
          <w:sz w:val="24"/>
          <w:szCs w:val="24"/>
        </w:rPr>
      </w:pPr>
    </w:p>
    <w:p w14:paraId="731DEA2D" w14:textId="77777777" w:rsidR="006969B4" w:rsidRPr="001C613F" w:rsidRDefault="006969B4" w:rsidP="006969B4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Detta medgivande ska förvaras hos huvudmannen och huvudmannen ansvarar för att vårdnadshavare som är intresserad av plats i förskolan eller är innehavare av plats i förskolan informeras om detta beslut.</w:t>
      </w:r>
      <w:r w:rsidRPr="005A3BC5">
        <w:rPr>
          <w:sz w:val="24"/>
          <w:szCs w:val="24"/>
        </w:rPr>
        <w:t xml:space="preserve"> </w:t>
      </w:r>
    </w:p>
    <w:p w14:paraId="5DADBD2D" w14:textId="77777777" w:rsidR="006969B4" w:rsidRDefault="006969B4" w:rsidP="00D55CCA">
      <w:pPr>
        <w:pStyle w:val="BodyText"/>
        <w:spacing w:after="0" w:line="240" w:lineRule="auto"/>
        <w:rPr>
          <w:sz w:val="24"/>
          <w:szCs w:val="24"/>
        </w:rPr>
      </w:pPr>
    </w:p>
    <w:p w14:paraId="6D3F58DD" w14:textId="77777777" w:rsidR="000D687C" w:rsidRPr="00DF587D" w:rsidRDefault="000D687C" w:rsidP="00D55CCA">
      <w:pPr>
        <w:pStyle w:val="BodyText"/>
        <w:spacing w:after="0" w:line="240" w:lineRule="auto"/>
        <w:rPr>
          <w:sz w:val="24"/>
          <w:szCs w:val="24"/>
        </w:rPr>
      </w:pPr>
      <w:r w:rsidRPr="00DF587D">
        <w:rPr>
          <w:sz w:val="24"/>
          <w:szCs w:val="24"/>
        </w:rPr>
        <w:t>På utbildningsnämndens vägnar</w:t>
      </w:r>
    </w:p>
    <w:p w14:paraId="3240F73E" w14:textId="77777777" w:rsidR="003A66CC" w:rsidRDefault="003A66CC" w:rsidP="00D55CCA">
      <w:pPr>
        <w:rPr>
          <w:sz w:val="24"/>
          <w:szCs w:val="24"/>
        </w:rPr>
      </w:pPr>
    </w:p>
    <w:p w14:paraId="0159E12A" w14:textId="77777777" w:rsidR="003A66CC" w:rsidRDefault="003A66CC" w:rsidP="00D55CCA">
      <w:pPr>
        <w:rPr>
          <w:sz w:val="24"/>
          <w:szCs w:val="24"/>
        </w:rPr>
      </w:pPr>
    </w:p>
    <w:p w14:paraId="701FC15A" w14:textId="77777777" w:rsidR="002E5779" w:rsidRDefault="002E5779" w:rsidP="00D55CCA">
      <w:pPr>
        <w:rPr>
          <w:sz w:val="24"/>
          <w:szCs w:val="24"/>
        </w:rPr>
      </w:pPr>
    </w:p>
    <w:p w14:paraId="0D498346" w14:textId="77777777" w:rsidR="002E5779" w:rsidRDefault="002E5779" w:rsidP="00D55CCA">
      <w:pPr>
        <w:rPr>
          <w:sz w:val="24"/>
          <w:szCs w:val="24"/>
        </w:rPr>
      </w:pPr>
    </w:p>
    <w:p w14:paraId="583DD0E5" w14:textId="77777777" w:rsidR="000D687C" w:rsidRPr="003A66CC" w:rsidRDefault="005A4537" w:rsidP="00D55CCA">
      <w:pPr>
        <w:rPr>
          <w:sz w:val="24"/>
          <w:szCs w:val="24"/>
        </w:rPr>
      </w:pPr>
      <w:r w:rsidRPr="003A66CC">
        <w:rPr>
          <w:sz w:val="24"/>
          <w:szCs w:val="24"/>
        </w:rPr>
        <w:t>Christer</w:t>
      </w:r>
      <w:r w:rsidR="0074600A" w:rsidRPr="003A66CC">
        <w:rPr>
          <w:sz w:val="24"/>
          <w:szCs w:val="24"/>
        </w:rPr>
        <w:t xml:space="preserve"> Blomkvist</w:t>
      </w:r>
    </w:p>
    <w:p w14:paraId="5683D16F" w14:textId="77777777" w:rsidR="000D687C" w:rsidRPr="003A66CC" w:rsidRDefault="0074600A" w:rsidP="00D55CCA">
      <w:pPr>
        <w:rPr>
          <w:sz w:val="24"/>
          <w:szCs w:val="24"/>
        </w:rPr>
      </w:pPr>
      <w:r w:rsidRPr="003A66CC">
        <w:rPr>
          <w:sz w:val="24"/>
          <w:szCs w:val="24"/>
        </w:rPr>
        <w:t>Enhetschef</w:t>
      </w:r>
    </w:p>
    <w:p w14:paraId="1A066CEA" w14:textId="77777777" w:rsidR="000D687C" w:rsidRPr="003A66CC" w:rsidRDefault="000D687C" w:rsidP="00D55CCA">
      <w:pPr>
        <w:pStyle w:val="BodyText"/>
        <w:spacing w:after="0" w:line="240" w:lineRule="auto"/>
        <w:rPr>
          <w:sz w:val="24"/>
          <w:szCs w:val="24"/>
        </w:rPr>
      </w:pPr>
    </w:p>
    <w:p w14:paraId="038CFB78" w14:textId="77777777" w:rsidR="005A4537" w:rsidRDefault="005A4537" w:rsidP="00D55CCA">
      <w:pPr>
        <w:pStyle w:val="BodyText"/>
        <w:spacing w:after="0" w:line="240" w:lineRule="auto"/>
        <w:rPr>
          <w:b/>
          <w:sz w:val="24"/>
          <w:szCs w:val="24"/>
        </w:rPr>
      </w:pPr>
    </w:p>
    <w:p w14:paraId="5297CF62" w14:textId="77777777" w:rsidR="005A4537" w:rsidRDefault="005A4537" w:rsidP="00D55CCA">
      <w:pPr>
        <w:pStyle w:val="BodyText"/>
        <w:spacing w:after="0" w:line="240" w:lineRule="auto"/>
        <w:rPr>
          <w:b/>
          <w:sz w:val="24"/>
          <w:szCs w:val="24"/>
        </w:rPr>
      </w:pPr>
    </w:p>
    <w:p w14:paraId="24FBC390" w14:textId="77777777" w:rsidR="00E36748" w:rsidRDefault="00E36748" w:rsidP="00D55CCA">
      <w:pPr>
        <w:pStyle w:val="BodyText"/>
        <w:spacing w:after="0" w:line="240" w:lineRule="auto"/>
        <w:rPr>
          <w:b/>
          <w:sz w:val="24"/>
          <w:szCs w:val="24"/>
        </w:rPr>
      </w:pPr>
    </w:p>
    <w:p w14:paraId="698A206F" w14:textId="77777777" w:rsidR="00E36748" w:rsidRDefault="00E36748" w:rsidP="00D55CCA">
      <w:pPr>
        <w:pStyle w:val="BodyText"/>
        <w:spacing w:after="0" w:line="240" w:lineRule="auto"/>
        <w:rPr>
          <w:b/>
          <w:sz w:val="24"/>
          <w:szCs w:val="24"/>
        </w:rPr>
      </w:pPr>
    </w:p>
    <w:p w14:paraId="730B3A35" w14:textId="77777777" w:rsidR="00E90327" w:rsidRDefault="00E90327" w:rsidP="00D55CCA">
      <w:pPr>
        <w:pStyle w:val="BodyText"/>
        <w:spacing w:after="0" w:line="240" w:lineRule="auto"/>
        <w:rPr>
          <w:b/>
          <w:sz w:val="24"/>
          <w:szCs w:val="24"/>
        </w:rPr>
      </w:pPr>
    </w:p>
    <w:p w14:paraId="10C4F513" w14:textId="77777777" w:rsidR="00030933" w:rsidRDefault="00030933" w:rsidP="00D55CCA">
      <w:pPr>
        <w:pStyle w:val="BodyText"/>
        <w:spacing w:after="0" w:line="240" w:lineRule="auto"/>
        <w:rPr>
          <w:b/>
          <w:sz w:val="24"/>
          <w:szCs w:val="24"/>
        </w:rPr>
      </w:pPr>
    </w:p>
    <w:p w14:paraId="6EFA8A14" w14:textId="77777777" w:rsidR="000D687C" w:rsidRPr="00DF587D" w:rsidRDefault="000D687C" w:rsidP="00D55CCA">
      <w:pPr>
        <w:pStyle w:val="BodyText"/>
        <w:spacing w:after="0" w:line="240" w:lineRule="auto"/>
        <w:rPr>
          <w:b/>
          <w:sz w:val="24"/>
          <w:szCs w:val="24"/>
        </w:rPr>
      </w:pPr>
      <w:r w:rsidRPr="00DF587D">
        <w:rPr>
          <w:b/>
          <w:sz w:val="24"/>
          <w:szCs w:val="24"/>
        </w:rPr>
        <w:t>Ärendets beredning</w:t>
      </w:r>
    </w:p>
    <w:p w14:paraId="1C90199A" w14:textId="77777777" w:rsidR="000D687C" w:rsidRPr="00DF587D" w:rsidRDefault="000D687C" w:rsidP="00D55CCA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Ärendet har beretts på </w:t>
      </w:r>
      <w:r w:rsidR="005133CB">
        <w:rPr>
          <w:sz w:val="24"/>
          <w:szCs w:val="24"/>
        </w:rPr>
        <w:t xml:space="preserve">utbildningsförvaltningen, </w:t>
      </w:r>
      <w:r w:rsidR="003A66CC">
        <w:rPr>
          <w:sz w:val="24"/>
          <w:szCs w:val="24"/>
        </w:rPr>
        <w:t>tillhandahållaravdelningen</w:t>
      </w:r>
      <w:r>
        <w:rPr>
          <w:sz w:val="24"/>
          <w:szCs w:val="24"/>
        </w:rPr>
        <w:t xml:space="preserve">. </w:t>
      </w:r>
    </w:p>
    <w:p w14:paraId="5F32F7FE" w14:textId="77777777" w:rsidR="000D687C" w:rsidRPr="00DF587D" w:rsidRDefault="000D687C" w:rsidP="00D55CCA">
      <w:pPr>
        <w:pStyle w:val="BodyText"/>
        <w:spacing w:after="0" w:line="240" w:lineRule="auto"/>
        <w:rPr>
          <w:sz w:val="24"/>
          <w:szCs w:val="24"/>
        </w:rPr>
      </w:pPr>
    </w:p>
    <w:p w14:paraId="4160BD51" w14:textId="77777777" w:rsidR="000D687C" w:rsidRPr="000B318C" w:rsidRDefault="00D348C4" w:rsidP="00D55CCA">
      <w:pPr>
        <w:pStyle w:val="BodyText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Ansökan</w:t>
      </w:r>
      <w:r w:rsidR="006969B4">
        <w:rPr>
          <w:b/>
          <w:sz w:val="24"/>
          <w:szCs w:val="24"/>
        </w:rPr>
        <w:t xml:space="preserve"> om undantag</w:t>
      </w:r>
    </w:p>
    <w:p w14:paraId="374B9170" w14:textId="77777777" w:rsidR="002D2DA9" w:rsidRPr="00DF587D" w:rsidRDefault="008D1D70" w:rsidP="002D2DA9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Huvudmannen Föräldrakooperativet I Ur och Skur Tumlaren har den 31 januari år 2012</w:t>
      </w:r>
      <w:r w:rsidR="002D2DA9">
        <w:rPr>
          <w:sz w:val="24"/>
          <w:szCs w:val="24"/>
        </w:rPr>
        <w:t xml:space="preserve"> inkommit till </w:t>
      </w:r>
      <w:r w:rsidR="007839F1">
        <w:rPr>
          <w:sz w:val="24"/>
          <w:szCs w:val="24"/>
        </w:rPr>
        <w:t>utbildnings</w:t>
      </w:r>
      <w:r w:rsidR="005133CB">
        <w:rPr>
          <w:sz w:val="24"/>
          <w:szCs w:val="24"/>
        </w:rPr>
        <w:t>nämnden</w:t>
      </w:r>
      <w:r w:rsidR="002D2DA9">
        <w:rPr>
          <w:sz w:val="24"/>
          <w:szCs w:val="24"/>
        </w:rPr>
        <w:t xml:space="preserve"> med en ansökan om att medges undantag från skollagens krav att en fristående förskola ska vara öppen för alla barn som ska erbjudas förskola (8 kap. 18 §</w:t>
      </w:r>
      <w:r w:rsidR="00BF6281">
        <w:rPr>
          <w:sz w:val="24"/>
          <w:szCs w:val="24"/>
        </w:rPr>
        <w:t xml:space="preserve"> skollagen</w:t>
      </w:r>
      <w:r w:rsidR="002D2DA9">
        <w:rPr>
          <w:sz w:val="24"/>
          <w:szCs w:val="24"/>
        </w:rPr>
        <w:t>).</w:t>
      </w:r>
    </w:p>
    <w:p w14:paraId="69173453" w14:textId="77777777" w:rsidR="00D54F5C" w:rsidRDefault="00D54F5C" w:rsidP="00D55CCA">
      <w:pPr>
        <w:pStyle w:val="BodyText"/>
        <w:spacing w:after="0" w:line="240" w:lineRule="auto"/>
        <w:rPr>
          <w:b/>
          <w:sz w:val="24"/>
          <w:szCs w:val="24"/>
        </w:rPr>
      </w:pPr>
    </w:p>
    <w:p w14:paraId="3A3F4EA9" w14:textId="77777777" w:rsidR="00262AF8" w:rsidRDefault="00C54459" w:rsidP="00D55CCA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E36748">
        <w:rPr>
          <w:sz w:val="24"/>
          <w:szCs w:val="24"/>
        </w:rPr>
        <w:t xml:space="preserve">uvudmannen </w:t>
      </w:r>
      <w:r w:rsidR="00813B45">
        <w:rPr>
          <w:sz w:val="24"/>
          <w:szCs w:val="24"/>
        </w:rPr>
        <w:t xml:space="preserve">anger </w:t>
      </w:r>
      <w:r w:rsidR="003575C5">
        <w:rPr>
          <w:sz w:val="24"/>
          <w:szCs w:val="24"/>
        </w:rPr>
        <w:t>förskolans</w:t>
      </w:r>
      <w:r w:rsidR="00605013">
        <w:rPr>
          <w:sz w:val="24"/>
          <w:szCs w:val="24"/>
        </w:rPr>
        <w:t xml:space="preserve"> särskilda karaktär</w:t>
      </w:r>
      <w:r w:rsidR="003575C5">
        <w:rPr>
          <w:sz w:val="24"/>
          <w:szCs w:val="24"/>
        </w:rPr>
        <w:t xml:space="preserve"> </w:t>
      </w:r>
      <w:r w:rsidR="006D334D">
        <w:rPr>
          <w:sz w:val="24"/>
          <w:szCs w:val="24"/>
        </w:rPr>
        <w:t xml:space="preserve">som motiv för att </w:t>
      </w:r>
      <w:r w:rsidR="009B68E2">
        <w:rPr>
          <w:sz w:val="24"/>
          <w:szCs w:val="24"/>
        </w:rPr>
        <w:t xml:space="preserve">medges </w:t>
      </w:r>
      <w:r w:rsidR="006D334D">
        <w:rPr>
          <w:sz w:val="24"/>
          <w:szCs w:val="24"/>
        </w:rPr>
        <w:t>undant</w:t>
      </w:r>
      <w:r w:rsidR="00567798">
        <w:rPr>
          <w:sz w:val="24"/>
          <w:szCs w:val="24"/>
        </w:rPr>
        <w:t xml:space="preserve">ag där man som </w:t>
      </w:r>
      <w:r w:rsidR="006D334D">
        <w:rPr>
          <w:sz w:val="24"/>
          <w:szCs w:val="24"/>
        </w:rPr>
        <w:t>föräldrakooperativ vill kunna ställa krav på föräldrars medverkan i förskolans skötsel och verksamhet</w:t>
      </w:r>
      <w:r w:rsidR="003575C5">
        <w:rPr>
          <w:sz w:val="24"/>
          <w:szCs w:val="24"/>
        </w:rPr>
        <w:t>.</w:t>
      </w:r>
      <w:r w:rsidR="00262AF8">
        <w:rPr>
          <w:sz w:val="24"/>
          <w:szCs w:val="24"/>
        </w:rPr>
        <w:t xml:space="preserve"> Hu</w:t>
      </w:r>
      <w:r w:rsidR="00567798">
        <w:rPr>
          <w:sz w:val="24"/>
          <w:szCs w:val="24"/>
        </w:rPr>
        <w:t>vudmannen vill ställa följande krav på föräldrar som villkor för plats i förskolan:</w:t>
      </w:r>
      <w:r w:rsidR="00605013">
        <w:rPr>
          <w:sz w:val="24"/>
          <w:szCs w:val="24"/>
        </w:rPr>
        <w:t xml:space="preserve"> </w:t>
      </w:r>
    </w:p>
    <w:p w14:paraId="29B98290" w14:textId="77777777" w:rsidR="000D687C" w:rsidRDefault="00605013" w:rsidP="00D55CCA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CD287A2" w14:textId="77777777" w:rsidR="00224689" w:rsidRDefault="00224689" w:rsidP="00224689">
      <w:pPr>
        <w:pStyle w:val="BodyTex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Vårdnadshavarna till barn på förskolan skall vara medlemmar av Föräldrakooperativet Tumlaren, ekonomisk förening samt följa kooperativets stadgar.</w:t>
      </w:r>
    </w:p>
    <w:p w14:paraId="43AA29F8" w14:textId="77777777" w:rsidR="00224689" w:rsidRDefault="00224689" w:rsidP="00224689">
      <w:pPr>
        <w:pStyle w:val="BodyTex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Vårdnadshavarna skall kunna ingå i styrelsen, i normalfallet under två verksamhetsår per barn som är inskrivet i förskoleenheten hela förskoletiden.</w:t>
      </w:r>
    </w:p>
    <w:p w14:paraId="7218D9F2" w14:textId="77777777" w:rsidR="00224689" w:rsidRDefault="00224689" w:rsidP="00224689">
      <w:pPr>
        <w:pStyle w:val="BodyTex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Delta vid städning och underhåll av föreningens lokaler med tillhörande utemiljö (upp till tio gånger per år).</w:t>
      </w:r>
    </w:p>
    <w:p w14:paraId="3E6E045D" w14:textId="77777777" w:rsidR="00224689" w:rsidRDefault="00224689" w:rsidP="00224689">
      <w:pPr>
        <w:pStyle w:val="BodyTex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Stå till förfogande för jourinsats vid den anställda personalens frånvaro på grund av sjukdom, semester eller liknande (upp till tre och en halv arbetsdagar per år).</w:t>
      </w:r>
    </w:p>
    <w:p w14:paraId="1DAA298C" w14:textId="77777777" w:rsidR="00224689" w:rsidRDefault="00224689" w:rsidP="00224689">
      <w:pPr>
        <w:pStyle w:val="BodyTex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Delta vid planering av verksamheten och vid inköp av utrustning och andra förnödenheter.</w:t>
      </w:r>
    </w:p>
    <w:p w14:paraId="24089775" w14:textId="77777777" w:rsidR="00224689" w:rsidRDefault="00224689" w:rsidP="00224689">
      <w:pPr>
        <w:pStyle w:val="BodyTex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Vårdnadshavarna skall kunna medverka i gemensamma aktivitetsdagar och studier.</w:t>
      </w:r>
    </w:p>
    <w:p w14:paraId="78A734CC" w14:textId="77777777" w:rsidR="001C613F" w:rsidRPr="00030933" w:rsidRDefault="001C613F" w:rsidP="00030933">
      <w:pPr>
        <w:pStyle w:val="BodyText"/>
        <w:spacing w:after="0" w:line="240" w:lineRule="auto"/>
        <w:rPr>
          <w:sz w:val="24"/>
          <w:szCs w:val="24"/>
        </w:rPr>
      </w:pPr>
    </w:p>
    <w:p w14:paraId="41A17962" w14:textId="77777777" w:rsidR="000D687C" w:rsidRPr="003B6036" w:rsidRDefault="00DB115A" w:rsidP="00D55CCA">
      <w:pPr>
        <w:pStyle w:val="BodyText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Rutiner för huvudmän som inte är med stadens gemensamma kösystem</w:t>
      </w:r>
    </w:p>
    <w:p w14:paraId="6ABA876E" w14:textId="77777777" w:rsidR="00230878" w:rsidRDefault="00F24295" w:rsidP="00D55CCA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Vårdnadshavaren ska i</w:t>
      </w:r>
      <w:r w:rsidR="001D4662">
        <w:rPr>
          <w:sz w:val="24"/>
          <w:szCs w:val="24"/>
        </w:rPr>
        <w:t>nformeras om förskolans rätt att göra undantag enligt 8 kap. 18 § skollagen</w:t>
      </w:r>
      <w:r w:rsidR="00230878" w:rsidRPr="000B318C">
        <w:rPr>
          <w:sz w:val="24"/>
          <w:szCs w:val="24"/>
        </w:rPr>
        <w:t xml:space="preserve"> </w:t>
      </w:r>
      <w:r w:rsidR="00230878" w:rsidRPr="00216ADF">
        <w:rPr>
          <w:sz w:val="24"/>
          <w:szCs w:val="24"/>
          <w:u w:val="single"/>
        </w:rPr>
        <w:t>innan</w:t>
      </w:r>
      <w:r w:rsidR="00230878">
        <w:rPr>
          <w:sz w:val="24"/>
          <w:szCs w:val="24"/>
        </w:rPr>
        <w:t xml:space="preserve"> </w:t>
      </w:r>
      <w:r w:rsidR="00A87356">
        <w:rPr>
          <w:sz w:val="24"/>
          <w:szCs w:val="24"/>
        </w:rPr>
        <w:t>ett barn placeras i förskolans kö</w:t>
      </w:r>
      <w:r w:rsidR="00230878">
        <w:rPr>
          <w:sz w:val="24"/>
          <w:szCs w:val="24"/>
        </w:rPr>
        <w:t>.</w:t>
      </w:r>
      <w:r w:rsidR="00230878" w:rsidRPr="000B318C">
        <w:rPr>
          <w:sz w:val="24"/>
          <w:szCs w:val="24"/>
        </w:rPr>
        <w:t xml:space="preserve"> </w:t>
      </w:r>
      <w:r w:rsidR="000373DA">
        <w:rPr>
          <w:sz w:val="24"/>
          <w:szCs w:val="24"/>
        </w:rPr>
        <w:t>Vårdnadshavare ska</w:t>
      </w:r>
      <w:r w:rsidR="00230878">
        <w:rPr>
          <w:sz w:val="24"/>
          <w:szCs w:val="24"/>
        </w:rPr>
        <w:t xml:space="preserve"> </w:t>
      </w:r>
      <w:r w:rsidR="000373DA">
        <w:rPr>
          <w:sz w:val="24"/>
          <w:szCs w:val="24"/>
        </w:rPr>
        <w:t xml:space="preserve">innan eller i </w:t>
      </w:r>
      <w:r w:rsidR="00230878">
        <w:rPr>
          <w:sz w:val="24"/>
          <w:szCs w:val="24"/>
        </w:rPr>
        <w:t xml:space="preserve">samband med ansökan om köplats skriftligen </w:t>
      </w:r>
      <w:r w:rsidR="00230878" w:rsidRPr="000B318C">
        <w:rPr>
          <w:sz w:val="24"/>
          <w:szCs w:val="24"/>
        </w:rPr>
        <w:t>informera</w:t>
      </w:r>
      <w:r w:rsidR="00230878">
        <w:rPr>
          <w:sz w:val="24"/>
          <w:szCs w:val="24"/>
        </w:rPr>
        <w:t>s av</w:t>
      </w:r>
      <w:r w:rsidR="00230878" w:rsidRPr="000B318C">
        <w:rPr>
          <w:sz w:val="24"/>
          <w:szCs w:val="24"/>
        </w:rPr>
        <w:t xml:space="preserve"> </w:t>
      </w:r>
      <w:r w:rsidR="00230878">
        <w:rPr>
          <w:sz w:val="24"/>
          <w:szCs w:val="24"/>
        </w:rPr>
        <w:t>huvudmannen</w:t>
      </w:r>
      <w:r w:rsidR="00230878" w:rsidRPr="000B318C">
        <w:rPr>
          <w:sz w:val="24"/>
          <w:szCs w:val="24"/>
        </w:rPr>
        <w:t xml:space="preserve"> om </w:t>
      </w:r>
      <w:r w:rsidR="00230878">
        <w:rPr>
          <w:sz w:val="24"/>
          <w:szCs w:val="24"/>
        </w:rPr>
        <w:t>de särskilda krav som ställs på vårdnadshavaren</w:t>
      </w:r>
      <w:r>
        <w:rPr>
          <w:sz w:val="24"/>
          <w:szCs w:val="24"/>
        </w:rPr>
        <w:t xml:space="preserve"> för att barnet ska ha rätt till en plats i förskolan</w:t>
      </w:r>
      <w:r w:rsidR="00230878" w:rsidRPr="000B318C">
        <w:rPr>
          <w:sz w:val="24"/>
          <w:szCs w:val="24"/>
        </w:rPr>
        <w:t xml:space="preserve">. </w:t>
      </w:r>
      <w:r w:rsidR="00230878">
        <w:rPr>
          <w:sz w:val="24"/>
          <w:szCs w:val="24"/>
        </w:rPr>
        <w:t xml:space="preserve">Den skriftliga informationen ska vara identisk med den som huvudmannen lämnat till förvaltningen </w:t>
      </w:r>
      <w:r w:rsidR="00496134">
        <w:rPr>
          <w:sz w:val="24"/>
          <w:szCs w:val="24"/>
        </w:rPr>
        <w:t>och som förvaltningen godkänt.</w:t>
      </w:r>
      <w:r w:rsidR="006E1167">
        <w:rPr>
          <w:sz w:val="24"/>
          <w:szCs w:val="24"/>
        </w:rPr>
        <w:t xml:space="preserve"> </w:t>
      </w:r>
    </w:p>
    <w:p w14:paraId="10EA7735" w14:textId="77777777" w:rsidR="00D54F5C" w:rsidRDefault="00D54F5C" w:rsidP="006E1167">
      <w:pPr>
        <w:pStyle w:val="BodyText"/>
        <w:spacing w:after="0" w:line="240" w:lineRule="auto"/>
        <w:rPr>
          <w:sz w:val="24"/>
          <w:szCs w:val="24"/>
        </w:rPr>
      </w:pPr>
    </w:p>
    <w:p w14:paraId="0DEBE37B" w14:textId="77777777" w:rsidR="006E1167" w:rsidRDefault="006E1167" w:rsidP="006E1167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Vårdnadshavaren</w:t>
      </w:r>
      <w:r w:rsidRPr="000B31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kan därmed ta ställning till de krav som huvudmannen ställer för plats i förskolan och därefter </w:t>
      </w:r>
      <w:r w:rsidRPr="000B318C">
        <w:rPr>
          <w:sz w:val="24"/>
          <w:szCs w:val="24"/>
        </w:rPr>
        <w:t xml:space="preserve">godkänna förutsättningarna för innehav av plats i </w:t>
      </w:r>
      <w:r w:rsidR="00AA21CF">
        <w:rPr>
          <w:sz w:val="24"/>
          <w:szCs w:val="24"/>
        </w:rPr>
        <w:t>förskole</w:t>
      </w:r>
      <w:r w:rsidRPr="000B318C">
        <w:rPr>
          <w:sz w:val="24"/>
          <w:szCs w:val="24"/>
        </w:rPr>
        <w:t>verksamheten</w:t>
      </w:r>
      <w:r w:rsidR="00496134">
        <w:rPr>
          <w:sz w:val="24"/>
          <w:szCs w:val="24"/>
        </w:rPr>
        <w:t xml:space="preserve"> genom att skriva under dokumentet</w:t>
      </w:r>
      <w:r w:rsidRPr="000B318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B3C60">
        <w:rPr>
          <w:sz w:val="24"/>
          <w:szCs w:val="24"/>
        </w:rPr>
        <w:t>D</w:t>
      </w:r>
      <w:r>
        <w:rPr>
          <w:sz w:val="24"/>
          <w:szCs w:val="24"/>
        </w:rPr>
        <w:t>okument</w:t>
      </w:r>
      <w:r w:rsidR="00D23499">
        <w:rPr>
          <w:sz w:val="24"/>
          <w:szCs w:val="24"/>
        </w:rPr>
        <w:t>et</w:t>
      </w:r>
      <w:r>
        <w:rPr>
          <w:sz w:val="24"/>
          <w:szCs w:val="24"/>
        </w:rPr>
        <w:t xml:space="preserve"> ska </w:t>
      </w:r>
      <w:r w:rsidR="00F62AED">
        <w:rPr>
          <w:sz w:val="24"/>
          <w:szCs w:val="24"/>
        </w:rPr>
        <w:t>därefter förvaras hos</w:t>
      </w:r>
      <w:r>
        <w:rPr>
          <w:sz w:val="24"/>
          <w:szCs w:val="24"/>
        </w:rPr>
        <w:t xml:space="preserve"> huvudmannen. </w:t>
      </w:r>
    </w:p>
    <w:p w14:paraId="2D829424" w14:textId="77777777" w:rsidR="006E1167" w:rsidRDefault="006E1167" w:rsidP="006E1167">
      <w:pPr>
        <w:pStyle w:val="BodyText"/>
        <w:spacing w:after="0" w:line="240" w:lineRule="auto"/>
        <w:rPr>
          <w:sz w:val="24"/>
          <w:szCs w:val="24"/>
        </w:rPr>
      </w:pPr>
    </w:p>
    <w:p w14:paraId="0579F43C" w14:textId="77777777" w:rsidR="006E1167" w:rsidRDefault="00F62AED" w:rsidP="006E1167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Innan en vårdnadshavares barn</w:t>
      </w:r>
      <w:r w:rsidR="00D23499">
        <w:rPr>
          <w:sz w:val="24"/>
          <w:szCs w:val="24"/>
        </w:rPr>
        <w:t xml:space="preserve"> </w:t>
      </w:r>
      <w:r w:rsidR="006E1167">
        <w:rPr>
          <w:sz w:val="24"/>
          <w:szCs w:val="24"/>
        </w:rPr>
        <w:t xml:space="preserve">erbjuds plats i förskolan ska huvudmannen </w:t>
      </w:r>
      <w:r w:rsidR="00AA21CF">
        <w:rPr>
          <w:sz w:val="24"/>
          <w:szCs w:val="24"/>
        </w:rPr>
        <w:t>genomföra en andra kontroll</w:t>
      </w:r>
      <w:r>
        <w:rPr>
          <w:sz w:val="24"/>
          <w:szCs w:val="24"/>
        </w:rPr>
        <w:t xml:space="preserve">. </w:t>
      </w:r>
      <w:r w:rsidR="006E11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den andra kontrollen ska det kontrolleras </w:t>
      </w:r>
      <w:r w:rsidR="006E1167">
        <w:rPr>
          <w:sz w:val="24"/>
          <w:szCs w:val="24"/>
        </w:rPr>
        <w:t xml:space="preserve">att vårdnadshavaren fortfarande är införstådd med de särskilda krav </w:t>
      </w:r>
      <w:r w:rsidR="00AA21CF">
        <w:rPr>
          <w:sz w:val="24"/>
          <w:szCs w:val="24"/>
        </w:rPr>
        <w:t>so</w:t>
      </w:r>
      <w:r w:rsidR="00672785">
        <w:rPr>
          <w:sz w:val="24"/>
          <w:szCs w:val="24"/>
        </w:rPr>
        <w:t>m gäller för att barnet ska</w:t>
      </w:r>
      <w:r w:rsidR="000373DA">
        <w:rPr>
          <w:sz w:val="24"/>
          <w:szCs w:val="24"/>
        </w:rPr>
        <w:t xml:space="preserve"> erhålla förskoleplatsen</w:t>
      </w:r>
      <w:r w:rsidR="006E1167">
        <w:rPr>
          <w:sz w:val="24"/>
          <w:szCs w:val="24"/>
        </w:rPr>
        <w:t xml:space="preserve">. Denna kontroll ska </w:t>
      </w:r>
      <w:r w:rsidR="00AA21CF">
        <w:rPr>
          <w:sz w:val="24"/>
          <w:szCs w:val="24"/>
        </w:rPr>
        <w:t xml:space="preserve">genomföras och </w:t>
      </w:r>
      <w:r w:rsidR="006E1167">
        <w:rPr>
          <w:sz w:val="24"/>
          <w:szCs w:val="24"/>
        </w:rPr>
        <w:t>dokumenteras</w:t>
      </w:r>
      <w:r w:rsidR="00D54F5C">
        <w:rPr>
          <w:sz w:val="24"/>
          <w:szCs w:val="24"/>
        </w:rPr>
        <w:t xml:space="preserve"> inför ett erbjudande av plats</w:t>
      </w:r>
      <w:r w:rsidR="006E1167">
        <w:rPr>
          <w:sz w:val="24"/>
          <w:szCs w:val="24"/>
        </w:rPr>
        <w:t xml:space="preserve">, gärna på samma dokument som vårdnadshavaren undertecknade vid köplaceringen. Dokumentet ska </w:t>
      </w:r>
      <w:r>
        <w:rPr>
          <w:sz w:val="24"/>
          <w:szCs w:val="24"/>
        </w:rPr>
        <w:t xml:space="preserve">därefter </w:t>
      </w:r>
      <w:r w:rsidR="006E1167">
        <w:rPr>
          <w:sz w:val="24"/>
          <w:szCs w:val="24"/>
        </w:rPr>
        <w:t xml:space="preserve">förvaras hos huvudmannen till dess att barnet slutar i verksamheten.  </w:t>
      </w:r>
    </w:p>
    <w:p w14:paraId="329B5C64" w14:textId="77777777" w:rsidR="006E1167" w:rsidRDefault="006E1167" w:rsidP="00D55CCA">
      <w:pPr>
        <w:pStyle w:val="BodyText"/>
        <w:spacing w:after="0" w:line="240" w:lineRule="auto"/>
        <w:rPr>
          <w:sz w:val="24"/>
          <w:szCs w:val="24"/>
        </w:rPr>
      </w:pPr>
    </w:p>
    <w:p w14:paraId="0D3443D2" w14:textId="77777777" w:rsidR="001D4662" w:rsidRPr="007E7A93" w:rsidRDefault="002B3864" w:rsidP="006E1167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Om en huvudman efter att ett undantag för öppenhetskravet beslutat</w:t>
      </w:r>
      <w:r w:rsidR="00813B45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813B45">
        <w:rPr>
          <w:sz w:val="24"/>
          <w:szCs w:val="24"/>
        </w:rPr>
        <w:t xml:space="preserve">vill </w:t>
      </w:r>
      <w:r>
        <w:rPr>
          <w:sz w:val="24"/>
          <w:szCs w:val="24"/>
        </w:rPr>
        <w:t xml:space="preserve">ansluta sig till stadens gemensamma </w:t>
      </w:r>
      <w:r w:rsidR="00B24FD7">
        <w:rPr>
          <w:sz w:val="24"/>
          <w:szCs w:val="24"/>
        </w:rPr>
        <w:t>kö är det huvudmannens sky</w:t>
      </w:r>
      <w:r w:rsidR="00A67AC5">
        <w:rPr>
          <w:sz w:val="24"/>
          <w:szCs w:val="24"/>
        </w:rPr>
        <w:t xml:space="preserve">ldighet att </w:t>
      </w:r>
      <w:r w:rsidR="007839F1">
        <w:rPr>
          <w:sz w:val="24"/>
          <w:szCs w:val="24"/>
        </w:rPr>
        <w:t>särskilt informera utbildningsförvaltningen</w:t>
      </w:r>
      <w:r w:rsidR="00A67AC5">
        <w:rPr>
          <w:sz w:val="24"/>
          <w:szCs w:val="24"/>
        </w:rPr>
        <w:t xml:space="preserve"> om att ett beslut om undantag finns. </w:t>
      </w:r>
      <w:r w:rsidR="00EF25AA">
        <w:rPr>
          <w:sz w:val="24"/>
          <w:szCs w:val="24"/>
        </w:rPr>
        <w:t xml:space="preserve">Huvudmannen ska då vända sig till Stockholm stads </w:t>
      </w:r>
      <w:r w:rsidR="0018081A">
        <w:rPr>
          <w:sz w:val="24"/>
          <w:szCs w:val="24"/>
        </w:rPr>
        <w:t>utbildningsförvaltning</w:t>
      </w:r>
      <w:r w:rsidR="00EF25AA">
        <w:rPr>
          <w:sz w:val="24"/>
          <w:szCs w:val="24"/>
        </w:rPr>
        <w:t xml:space="preserve"> för att säkerställa att huvudmannens undantagspunkter framkommer på </w:t>
      </w:r>
      <w:r w:rsidR="00813B45">
        <w:rPr>
          <w:sz w:val="24"/>
          <w:szCs w:val="24"/>
        </w:rPr>
        <w:t>stadens webbplats</w:t>
      </w:r>
      <w:r w:rsidR="00EF25AA">
        <w:rPr>
          <w:sz w:val="24"/>
          <w:szCs w:val="24"/>
        </w:rPr>
        <w:t xml:space="preserve">. </w:t>
      </w:r>
      <w:r w:rsidR="00A67AC5">
        <w:rPr>
          <w:sz w:val="24"/>
          <w:szCs w:val="24"/>
        </w:rPr>
        <w:t xml:space="preserve">Görs inte detta gäller inte beslutet om undantag de föräldrar som ställer sig i kö till förskolan efter </w:t>
      </w:r>
      <w:r w:rsidR="007E7A93">
        <w:rPr>
          <w:sz w:val="24"/>
          <w:szCs w:val="24"/>
        </w:rPr>
        <w:t>anslutningen till den gemensamma kön.</w:t>
      </w:r>
    </w:p>
    <w:p w14:paraId="291A7A73" w14:textId="77777777" w:rsidR="001D4662" w:rsidRDefault="001D4662" w:rsidP="006E1167">
      <w:pPr>
        <w:pStyle w:val="BodyText"/>
        <w:spacing w:after="0" w:line="240" w:lineRule="auto"/>
        <w:rPr>
          <w:b/>
          <w:sz w:val="24"/>
          <w:szCs w:val="24"/>
        </w:rPr>
      </w:pPr>
    </w:p>
    <w:p w14:paraId="77D8593A" w14:textId="77777777" w:rsidR="006E1167" w:rsidRPr="003B6036" w:rsidRDefault="006E1167" w:rsidP="006E1167">
      <w:pPr>
        <w:pStyle w:val="BodyText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Rutiner för huvudmän som är med i stadens gemensamma kösystem</w:t>
      </w:r>
    </w:p>
    <w:p w14:paraId="41E402E7" w14:textId="77777777" w:rsidR="00C40CC7" w:rsidRDefault="00384CFB" w:rsidP="00D55CCA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För den huvudman som ingår i Stockholms stads gemensamma kösystem gäller särskilda rutiner. </w:t>
      </w:r>
      <w:r w:rsidR="00FB7AE0">
        <w:rPr>
          <w:sz w:val="24"/>
          <w:szCs w:val="24"/>
        </w:rPr>
        <w:t>Huvudmannen ska v</w:t>
      </w:r>
      <w:r w:rsidR="00C40CC7">
        <w:rPr>
          <w:sz w:val="24"/>
          <w:szCs w:val="24"/>
        </w:rPr>
        <w:t>id ansökan om avsteg ange</w:t>
      </w:r>
      <w:r w:rsidR="009419A2">
        <w:rPr>
          <w:sz w:val="24"/>
          <w:szCs w:val="24"/>
        </w:rPr>
        <w:t xml:space="preserve"> att förskolan</w:t>
      </w:r>
      <w:r w:rsidR="00FB7AE0">
        <w:rPr>
          <w:sz w:val="24"/>
          <w:szCs w:val="24"/>
        </w:rPr>
        <w:t xml:space="preserve"> är ansluten till stadens gemensamma kösystem. Om huvudmannen erhåller ett godkännande om avste</w:t>
      </w:r>
      <w:r w:rsidR="009419A2">
        <w:rPr>
          <w:sz w:val="24"/>
          <w:szCs w:val="24"/>
        </w:rPr>
        <w:t xml:space="preserve">g </w:t>
      </w:r>
      <w:r w:rsidR="00EB0E59">
        <w:rPr>
          <w:sz w:val="24"/>
          <w:szCs w:val="24"/>
        </w:rPr>
        <w:t xml:space="preserve">enligt 8 kap. 18 § skollagen </w:t>
      </w:r>
      <w:r w:rsidR="009419A2">
        <w:rPr>
          <w:sz w:val="24"/>
          <w:szCs w:val="24"/>
        </w:rPr>
        <w:t>ska detta redogöra</w:t>
      </w:r>
      <w:r w:rsidR="00C34C2F">
        <w:rPr>
          <w:sz w:val="24"/>
          <w:szCs w:val="24"/>
        </w:rPr>
        <w:t xml:space="preserve">s för i stadens elektroniska söktjänst där vårdnadshavaren kan söka </w:t>
      </w:r>
      <w:r w:rsidR="00FD7879">
        <w:rPr>
          <w:sz w:val="24"/>
          <w:szCs w:val="24"/>
        </w:rPr>
        <w:t xml:space="preserve">till </w:t>
      </w:r>
      <w:r w:rsidR="003E25E9">
        <w:rPr>
          <w:sz w:val="24"/>
          <w:szCs w:val="24"/>
        </w:rPr>
        <w:t>förskola</w:t>
      </w:r>
      <w:r w:rsidR="00FD7879">
        <w:rPr>
          <w:sz w:val="24"/>
          <w:szCs w:val="24"/>
        </w:rPr>
        <w:t>n</w:t>
      </w:r>
      <w:r w:rsidR="003E25E9">
        <w:rPr>
          <w:sz w:val="24"/>
          <w:szCs w:val="24"/>
        </w:rPr>
        <w:t xml:space="preserve"> (</w:t>
      </w:r>
      <w:r w:rsidR="00C34C2F">
        <w:rPr>
          <w:sz w:val="24"/>
          <w:szCs w:val="24"/>
        </w:rPr>
        <w:t>barnomsorg</w:t>
      </w:r>
      <w:r w:rsidR="003E25E9">
        <w:rPr>
          <w:sz w:val="24"/>
          <w:szCs w:val="24"/>
        </w:rPr>
        <w:t>)</w:t>
      </w:r>
      <w:r w:rsidR="00C34C2F">
        <w:rPr>
          <w:sz w:val="24"/>
          <w:szCs w:val="24"/>
        </w:rPr>
        <w:t xml:space="preserve">. </w:t>
      </w:r>
      <w:r w:rsidR="00C40CC7">
        <w:rPr>
          <w:sz w:val="24"/>
          <w:szCs w:val="24"/>
        </w:rPr>
        <w:t>Utbildningsförvaltningen ansvarar för att detta framkommer på förskolans presentationssida.</w:t>
      </w:r>
      <w:r w:rsidR="00EB0E59">
        <w:rPr>
          <w:sz w:val="24"/>
          <w:szCs w:val="24"/>
        </w:rPr>
        <w:t xml:space="preserve"> Detta innebär att vårdnadshavare i samband med köplacering av barn till huvudmannens förskola ansvarar för att ta del av den information som finns om förskolan.</w:t>
      </w:r>
    </w:p>
    <w:p w14:paraId="63502312" w14:textId="77777777" w:rsidR="00216EAE" w:rsidRDefault="00216EAE" w:rsidP="00733685">
      <w:pPr>
        <w:pStyle w:val="BodyText"/>
        <w:spacing w:after="0" w:line="240" w:lineRule="auto"/>
        <w:rPr>
          <w:sz w:val="24"/>
          <w:szCs w:val="24"/>
        </w:rPr>
      </w:pPr>
    </w:p>
    <w:p w14:paraId="145E4A80" w14:textId="77777777" w:rsidR="00C34C2F" w:rsidRDefault="00672785" w:rsidP="00C34C2F">
      <w:pPr>
        <w:pStyle w:val="BodyText"/>
        <w:spacing w:after="0" w:line="240" w:lineRule="auto"/>
        <w:rPr>
          <w:sz w:val="24"/>
          <w:szCs w:val="24"/>
        </w:rPr>
      </w:pPr>
      <w:r w:rsidRPr="00FC4DB7">
        <w:rPr>
          <w:sz w:val="24"/>
          <w:szCs w:val="24"/>
        </w:rPr>
        <w:t>Innan en vårdnadshavares barn erbjuds plats i förskolan ska huvudmannen genomföra en andra kontroll</w:t>
      </w:r>
      <w:r w:rsidR="00747D59" w:rsidRPr="00FC4DB7">
        <w:rPr>
          <w:sz w:val="24"/>
          <w:szCs w:val="24"/>
        </w:rPr>
        <w:t xml:space="preserve"> för att säkerställa att vårdnadshavaren är införstådd med de förpliktelser som förskoleplatsen innebär</w:t>
      </w:r>
      <w:r w:rsidRPr="00FC4DB7">
        <w:rPr>
          <w:sz w:val="24"/>
          <w:szCs w:val="24"/>
        </w:rPr>
        <w:t>.</w:t>
      </w:r>
      <w:r w:rsidR="00747D59" w:rsidRPr="00FC4DB7">
        <w:rPr>
          <w:sz w:val="24"/>
          <w:szCs w:val="24"/>
        </w:rPr>
        <w:t xml:space="preserve"> </w:t>
      </w:r>
      <w:r w:rsidRPr="00FC4DB7">
        <w:rPr>
          <w:sz w:val="24"/>
          <w:szCs w:val="24"/>
        </w:rPr>
        <w:t>Denna kontroll ska genomföras o</w:t>
      </w:r>
      <w:r w:rsidR="00747D59" w:rsidRPr="00FC4DB7">
        <w:rPr>
          <w:sz w:val="24"/>
          <w:szCs w:val="24"/>
        </w:rPr>
        <w:t>ch dokumenteras</w:t>
      </w:r>
      <w:r w:rsidRPr="00FC4DB7">
        <w:rPr>
          <w:sz w:val="24"/>
          <w:szCs w:val="24"/>
        </w:rPr>
        <w:t xml:space="preserve"> på ett dokument s</w:t>
      </w:r>
      <w:r w:rsidR="00FC4DB7" w:rsidRPr="00FC4DB7">
        <w:rPr>
          <w:sz w:val="24"/>
          <w:szCs w:val="24"/>
        </w:rPr>
        <w:t>om vårdnadshavaren undertecknar</w:t>
      </w:r>
      <w:r w:rsidRPr="00FC4DB7">
        <w:rPr>
          <w:sz w:val="24"/>
          <w:szCs w:val="24"/>
        </w:rPr>
        <w:t>. Den skriftliga informationen i dokumentet ska vara identisk med den som huvudmannen lämnat till förvaltningen och som förvaltningen godkänt. Dokumentet ska därefter förvaras hos huvudmannen till dess att barnet slutar i verksamheten.</w:t>
      </w:r>
    </w:p>
    <w:p w14:paraId="005CC5A1" w14:textId="77777777" w:rsidR="006E1167" w:rsidRDefault="006E1167" w:rsidP="006E1167">
      <w:pPr>
        <w:pStyle w:val="BodyText"/>
        <w:spacing w:after="0" w:line="240" w:lineRule="auto"/>
        <w:rPr>
          <w:b/>
          <w:sz w:val="24"/>
          <w:szCs w:val="24"/>
        </w:rPr>
      </w:pPr>
    </w:p>
    <w:p w14:paraId="02165CA7" w14:textId="77777777" w:rsidR="001F68B1" w:rsidRDefault="001F68B1" w:rsidP="006E1167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de fall där </w:t>
      </w:r>
      <w:r w:rsidR="009D12A1">
        <w:rPr>
          <w:sz w:val="24"/>
          <w:szCs w:val="24"/>
        </w:rPr>
        <w:t>ett barn erhållit en</w:t>
      </w:r>
      <w:r w:rsidR="00B60378">
        <w:rPr>
          <w:sz w:val="24"/>
          <w:szCs w:val="24"/>
        </w:rPr>
        <w:t xml:space="preserve"> garantiplats</w:t>
      </w:r>
      <w:r w:rsidR="009D12A1">
        <w:rPr>
          <w:sz w:val="24"/>
          <w:szCs w:val="24"/>
        </w:rPr>
        <w:t xml:space="preserve"> på förskolan och vårdnadshavaren</w:t>
      </w:r>
      <w:r w:rsidR="00B60378">
        <w:rPr>
          <w:sz w:val="24"/>
          <w:szCs w:val="24"/>
        </w:rPr>
        <w:t xml:space="preserve"> </w:t>
      </w:r>
      <w:r w:rsidR="009D12A1">
        <w:rPr>
          <w:sz w:val="24"/>
          <w:szCs w:val="24"/>
        </w:rPr>
        <w:t xml:space="preserve">inte </w:t>
      </w:r>
      <w:r w:rsidR="00921C7C">
        <w:rPr>
          <w:sz w:val="24"/>
          <w:szCs w:val="24"/>
        </w:rPr>
        <w:t>accepterar förskolans villkor</w:t>
      </w:r>
      <w:r w:rsidR="009D12A1">
        <w:rPr>
          <w:sz w:val="24"/>
          <w:szCs w:val="24"/>
        </w:rPr>
        <w:t xml:space="preserve"> måste huvudmannen omgående kontakta ansvarig köhandläggare inom stadsdelen</w:t>
      </w:r>
      <w:r w:rsidR="0018081A">
        <w:rPr>
          <w:sz w:val="24"/>
          <w:szCs w:val="24"/>
        </w:rPr>
        <w:t xml:space="preserve"> för att vårdnadshavaren </w:t>
      </w:r>
      <w:r w:rsidR="00921C7C">
        <w:rPr>
          <w:sz w:val="24"/>
          <w:szCs w:val="24"/>
        </w:rPr>
        <w:t>ska kunna behålla sin köplats och sin barnomsorgsgaranti.</w:t>
      </w:r>
    </w:p>
    <w:p w14:paraId="2EED17C3" w14:textId="77777777" w:rsidR="00B60378" w:rsidRDefault="00B60378" w:rsidP="006E1167">
      <w:pPr>
        <w:pStyle w:val="BodyText"/>
        <w:spacing w:after="0" w:line="240" w:lineRule="auto"/>
        <w:rPr>
          <w:b/>
          <w:sz w:val="24"/>
          <w:szCs w:val="24"/>
        </w:rPr>
      </w:pPr>
    </w:p>
    <w:p w14:paraId="58B55251" w14:textId="77777777" w:rsidR="0036793F" w:rsidRPr="006E1167" w:rsidRDefault="006E1167" w:rsidP="00D55CCA">
      <w:pPr>
        <w:pStyle w:val="BodyText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Rutiner för uppsägning av plats </w:t>
      </w:r>
    </w:p>
    <w:p w14:paraId="3F23DA1C" w14:textId="77777777" w:rsidR="0036793F" w:rsidRPr="0036793F" w:rsidRDefault="00230878" w:rsidP="00C40CC7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 huvudman kan säga upp ett barns plats om en vårdnadshavare inte uppfyllt de särs</w:t>
      </w:r>
      <w:r w:rsidR="00C40CC7">
        <w:rPr>
          <w:sz w:val="24"/>
          <w:szCs w:val="24"/>
        </w:rPr>
        <w:t>kilda krav som anges i beslutet om avsteg från öppenhetskravet</w:t>
      </w:r>
      <w:r>
        <w:rPr>
          <w:sz w:val="24"/>
          <w:szCs w:val="24"/>
        </w:rPr>
        <w:t xml:space="preserve">. </w:t>
      </w:r>
      <w:r w:rsidR="000E796D">
        <w:rPr>
          <w:sz w:val="24"/>
          <w:szCs w:val="24"/>
        </w:rPr>
        <w:t>Beslut</w:t>
      </w:r>
      <w:r w:rsidR="00C40CC7">
        <w:rPr>
          <w:sz w:val="24"/>
          <w:szCs w:val="24"/>
        </w:rPr>
        <w:t xml:space="preserve"> om uppsägning av</w:t>
      </w:r>
      <w:r w:rsidR="0036793F" w:rsidRPr="0036793F">
        <w:rPr>
          <w:sz w:val="24"/>
          <w:szCs w:val="24"/>
        </w:rPr>
        <w:t xml:space="preserve"> ett barns</w:t>
      </w:r>
      <w:r w:rsidR="0037397A">
        <w:rPr>
          <w:sz w:val="24"/>
          <w:szCs w:val="24"/>
        </w:rPr>
        <w:t xml:space="preserve"> plats på grund av att vårdnadshavaren</w:t>
      </w:r>
      <w:r w:rsidR="00217620">
        <w:rPr>
          <w:sz w:val="24"/>
          <w:szCs w:val="24"/>
        </w:rPr>
        <w:t xml:space="preserve"> inte uppfyllt </w:t>
      </w:r>
      <w:r w:rsidR="00217620">
        <w:rPr>
          <w:sz w:val="24"/>
          <w:szCs w:val="24"/>
        </w:rPr>
        <w:lastRenderedPageBreak/>
        <w:t>gällande krav</w:t>
      </w:r>
      <w:r w:rsidR="0036793F" w:rsidRPr="0036793F">
        <w:rPr>
          <w:sz w:val="24"/>
          <w:szCs w:val="24"/>
        </w:rPr>
        <w:t xml:space="preserve"> s</w:t>
      </w:r>
      <w:r w:rsidR="000E796D">
        <w:rPr>
          <w:sz w:val="24"/>
          <w:szCs w:val="24"/>
        </w:rPr>
        <w:t>om är angivna i avstegsbeslutet</w:t>
      </w:r>
      <w:r w:rsidR="0036793F" w:rsidRPr="0036793F">
        <w:rPr>
          <w:sz w:val="24"/>
          <w:szCs w:val="24"/>
        </w:rPr>
        <w:t xml:space="preserve"> måste föregås av en rimlighets- och lämplighetsprövning.</w:t>
      </w:r>
    </w:p>
    <w:p w14:paraId="5D733CE3" w14:textId="77777777" w:rsidR="0036793F" w:rsidRPr="0036793F" w:rsidRDefault="0036793F" w:rsidP="0036793F">
      <w:pPr>
        <w:rPr>
          <w:sz w:val="24"/>
          <w:szCs w:val="24"/>
        </w:rPr>
      </w:pPr>
    </w:p>
    <w:p w14:paraId="28F3ACB4" w14:textId="77777777" w:rsidR="0036793F" w:rsidRDefault="00B77682" w:rsidP="000B686E">
      <w:pPr>
        <w:rPr>
          <w:sz w:val="24"/>
          <w:szCs w:val="24"/>
        </w:rPr>
      </w:pPr>
      <w:r>
        <w:rPr>
          <w:sz w:val="24"/>
          <w:szCs w:val="24"/>
        </w:rPr>
        <w:t>Det innebär att huvudmannen i sin prövning måste</w:t>
      </w:r>
      <w:r w:rsidR="0036793F" w:rsidRPr="0036793F">
        <w:rPr>
          <w:sz w:val="24"/>
          <w:szCs w:val="24"/>
        </w:rPr>
        <w:t xml:space="preserve"> ta hänsyn till eventuella förändringar hos</w:t>
      </w:r>
      <w:r w:rsidR="000B686E">
        <w:rPr>
          <w:sz w:val="24"/>
          <w:szCs w:val="24"/>
        </w:rPr>
        <w:t xml:space="preserve"> den enskilda familjen</w:t>
      </w:r>
      <w:r w:rsidR="0036793F" w:rsidRPr="0036793F">
        <w:rPr>
          <w:sz w:val="24"/>
          <w:szCs w:val="24"/>
        </w:rPr>
        <w:t xml:space="preserve"> som försvårar eller omöjliggör deras möjlighet att utföra de up</w:t>
      </w:r>
      <w:r w:rsidR="0037397A">
        <w:rPr>
          <w:sz w:val="24"/>
          <w:szCs w:val="24"/>
        </w:rPr>
        <w:t>pgifter som är angivna i undantags</w:t>
      </w:r>
      <w:r w:rsidR="0036793F" w:rsidRPr="0036793F">
        <w:rPr>
          <w:sz w:val="24"/>
          <w:szCs w:val="24"/>
        </w:rPr>
        <w:t>beslutet. Exempel på förändringar som inte kan ge automatisk rätt för huvudmannen att säga upp en plats är dödsfall, svår sju</w:t>
      </w:r>
      <w:r w:rsidR="0037397A">
        <w:rPr>
          <w:sz w:val="24"/>
          <w:szCs w:val="24"/>
        </w:rPr>
        <w:t>kdom, skilsmäss</w:t>
      </w:r>
      <w:r>
        <w:rPr>
          <w:sz w:val="24"/>
          <w:szCs w:val="24"/>
        </w:rPr>
        <w:t>a</w:t>
      </w:r>
      <w:r w:rsidR="0037397A">
        <w:rPr>
          <w:sz w:val="24"/>
          <w:szCs w:val="24"/>
        </w:rPr>
        <w:t xml:space="preserve"> eller</w:t>
      </w:r>
      <w:r w:rsidR="0036793F" w:rsidRPr="0036793F">
        <w:rPr>
          <w:sz w:val="24"/>
          <w:szCs w:val="24"/>
        </w:rPr>
        <w:t xml:space="preserve"> arbete på annan ort. I dessa (</w:t>
      </w:r>
      <w:r>
        <w:rPr>
          <w:sz w:val="24"/>
          <w:szCs w:val="24"/>
        </w:rPr>
        <w:t xml:space="preserve">eller </w:t>
      </w:r>
      <w:r w:rsidR="0036793F" w:rsidRPr="0036793F">
        <w:rPr>
          <w:sz w:val="24"/>
          <w:szCs w:val="24"/>
        </w:rPr>
        <w:t xml:space="preserve">liknande) fall bör huvudmannen rådgöra med </w:t>
      </w:r>
      <w:r w:rsidR="00FD7879">
        <w:rPr>
          <w:sz w:val="24"/>
          <w:szCs w:val="24"/>
        </w:rPr>
        <w:t>utbildnings</w:t>
      </w:r>
      <w:r w:rsidR="0036793F" w:rsidRPr="0036793F">
        <w:rPr>
          <w:sz w:val="24"/>
          <w:szCs w:val="24"/>
        </w:rPr>
        <w:t>förvaltningen innan beslut fattas.</w:t>
      </w:r>
    </w:p>
    <w:p w14:paraId="27353FDF" w14:textId="77777777" w:rsidR="0036793F" w:rsidRDefault="0036793F" w:rsidP="00D55CCA">
      <w:pPr>
        <w:pStyle w:val="BodyText"/>
        <w:spacing w:after="0" w:line="240" w:lineRule="auto"/>
        <w:rPr>
          <w:sz w:val="24"/>
          <w:szCs w:val="24"/>
        </w:rPr>
      </w:pPr>
    </w:p>
    <w:p w14:paraId="40E0169E" w14:textId="77777777" w:rsidR="00230878" w:rsidRDefault="00230878" w:rsidP="00D55CCA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Beslut om uppsägning ska motiveras i ett skriftligt dokument som skickas till </w:t>
      </w:r>
      <w:r w:rsidR="00FD7879">
        <w:rPr>
          <w:sz w:val="24"/>
          <w:szCs w:val="24"/>
        </w:rPr>
        <w:t>utbildnings</w:t>
      </w:r>
      <w:r>
        <w:rPr>
          <w:sz w:val="24"/>
          <w:szCs w:val="24"/>
        </w:rPr>
        <w:t xml:space="preserve">förvaltningen inklusive </w:t>
      </w:r>
      <w:r w:rsidR="0036793F">
        <w:rPr>
          <w:sz w:val="24"/>
          <w:szCs w:val="24"/>
        </w:rPr>
        <w:t xml:space="preserve">kopia på </w:t>
      </w:r>
      <w:r>
        <w:rPr>
          <w:sz w:val="24"/>
          <w:szCs w:val="24"/>
        </w:rPr>
        <w:t>det dokument som</w:t>
      </w:r>
      <w:r w:rsidR="000B686E">
        <w:rPr>
          <w:sz w:val="24"/>
          <w:szCs w:val="24"/>
        </w:rPr>
        <w:t xml:space="preserve"> huvudmannen </w:t>
      </w:r>
      <w:r w:rsidR="00EF775F">
        <w:rPr>
          <w:sz w:val="24"/>
          <w:szCs w:val="24"/>
        </w:rPr>
        <w:t xml:space="preserve">och vårdnadshavaren </w:t>
      </w:r>
      <w:r w:rsidR="000B686E">
        <w:rPr>
          <w:sz w:val="24"/>
          <w:szCs w:val="24"/>
        </w:rPr>
        <w:t>tidigare skrivit under</w:t>
      </w:r>
      <w:r>
        <w:rPr>
          <w:sz w:val="24"/>
          <w:szCs w:val="24"/>
        </w:rPr>
        <w:t xml:space="preserve"> </w:t>
      </w:r>
      <w:r w:rsidR="000B686E">
        <w:rPr>
          <w:sz w:val="24"/>
          <w:szCs w:val="24"/>
        </w:rPr>
        <w:t>(</w:t>
      </w:r>
      <w:r>
        <w:rPr>
          <w:sz w:val="24"/>
          <w:szCs w:val="24"/>
        </w:rPr>
        <w:t>vid köplaceringen</w:t>
      </w:r>
      <w:r w:rsidR="008C6BC5">
        <w:rPr>
          <w:sz w:val="24"/>
          <w:szCs w:val="24"/>
        </w:rPr>
        <w:t xml:space="preserve"> </w:t>
      </w:r>
      <w:r w:rsidR="00B77682">
        <w:rPr>
          <w:sz w:val="24"/>
          <w:szCs w:val="24"/>
        </w:rPr>
        <w:t>och/</w:t>
      </w:r>
      <w:r w:rsidR="008C6BC5">
        <w:rPr>
          <w:sz w:val="24"/>
          <w:szCs w:val="24"/>
        </w:rPr>
        <w:t>eller inskrivningen</w:t>
      </w:r>
      <w:r w:rsidR="000B686E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14:paraId="6FD0859C" w14:textId="77777777" w:rsidR="006969B4" w:rsidRDefault="006969B4" w:rsidP="00D55CCA">
      <w:pPr>
        <w:pStyle w:val="BodyText"/>
        <w:spacing w:after="0" w:line="240" w:lineRule="auto"/>
        <w:rPr>
          <w:b/>
          <w:sz w:val="24"/>
          <w:szCs w:val="24"/>
        </w:rPr>
      </w:pPr>
    </w:p>
    <w:p w14:paraId="2DA2A630" w14:textId="77777777" w:rsidR="007E7A93" w:rsidRPr="000B318C" w:rsidRDefault="006E0A77" w:rsidP="007E7A93">
      <w:pPr>
        <w:pStyle w:val="BodyText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Skäl</w:t>
      </w:r>
      <w:r w:rsidR="007E7A93">
        <w:rPr>
          <w:b/>
          <w:sz w:val="24"/>
          <w:szCs w:val="24"/>
        </w:rPr>
        <w:t xml:space="preserve"> för beslut</w:t>
      </w:r>
    </w:p>
    <w:p w14:paraId="53CE444C" w14:textId="77777777" w:rsidR="006E0A77" w:rsidRPr="006E0A77" w:rsidRDefault="006E0A77" w:rsidP="00D55CCA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Huvudmannens motiveringar om varför förskolan ska medges undantag och huvudmannens krav på vårdnadshavares insatser i förskolan är tydligt formulerade och möter de krav som utbildningsnämnden ställer för att en ansökan ska kunna beviljas och är förenlig med bestämmelsen i 8 kap. 18 § skollagen.</w:t>
      </w:r>
    </w:p>
    <w:p w14:paraId="2B1EEEAD" w14:textId="77777777" w:rsidR="006E0A77" w:rsidRDefault="006E0A77" w:rsidP="00D55CCA">
      <w:pPr>
        <w:pStyle w:val="BodyText"/>
        <w:spacing w:after="0" w:line="240" w:lineRule="auto"/>
        <w:rPr>
          <w:b/>
          <w:sz w:val="24"/>
          <w:szCs w:val="24"/>
        </w:rPr>
      </w:pPr>
    </w:p>
    <w:p w14:paraId="5CB73F3C" w14:textId="77777777" w:rsidR="000D687C" w:rsidRPr="00781CFF" w:rsidRDefault="009B0BC4" w:rsidP="00D55CCA">
      <w:pPr>
        <w:pStyle w:val="BodyText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Förvaltningens beslut</w:t>
      </w:r>
    </w:p>
    <w:p w14:paraId="7D01B935" w14:textId="77777777" w:rsidR="009B0BC4" w:rsidRDefault="00CE1240" w:rsidP="00D55CCA">
      <w:pPr>
        <w:rPr>
          <w:sz w:val="24"/>
          <w:szCs w:val="24"/>
        </w:rPr>
      </w:pPr>
      <w:r>
        <w:rPr>
          <w:sz w:val="24"/>
          <w:szCs w:val="24"/>
        </w:rPr>
        <w:t>Se förstasidan.</w:t>
      </w:r>
    </w:p>
    <w:p w14:paraId="462B3358" w14:textId="77777777" w:rsidR="00486682" w:rsidRDefault="00486682" w:rsidP="00D55CCA">
      <w:pPr>
        <w:rPr>
          <w:sz w:val="24"/>
          <w:szCs w:val="24"/>
        </w:rPr>
      </w:pPr>
    </w:p>
    <w:p w14:paraId="025D9203" w14:textId="77777777" w:rsidR="00486682" w:rsidRDefault="00486682" w:rsidP="00D55CCA">
      <w:pPr>
        <w:rPr>
          <w:sz w:val="24"/>
          <w:szCs w:val="24"/>
        </w:rPr>
      </w:pPr>
      <w:r>
        <w:rPr>
          <w:sz w:val="24"/>
          <w:szCs w:val="24"/>
        </w:rPr>
        <w:t>Bilaga:</w:t>
      </w:r>
    </w:p>
    <w:p w14:paraId="5AB724CD" w14:textId="77777777" w:rsidR="00486682" w:rsidRPr="00486682" w:rsidRDefault="00486682" w:rsidP="0048668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Ansökning om avsteg från öppenhetskravet (</w:t>
      </w:r>
      <w:r w:rsidRPr="009F3A15">
        <w:rPr>
          <w:i/>
          <w:sz w:val="24"/>
          <w:szCs w:val="24"/>
        </w:rPr>
        <w:t>datum</w:t>
      </w:r>
      <w:r>
        <w:rPr>
          <w:sz w:val="24"/>
          <w:szCs w:val="24"/>
        </w:rPr>
        <w:t>)</w:t>
      </w:r>
    </w:p>
    <w:sectPr w:rsidR="00486682" w:rsidRPr="00486682" w:rsidSect="00CB4A01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899" w:right="1673" w:bottom="1985" w:left="2268" w:header="567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A5AF6" w14:textId="77777777" w:rsidR="003C6BA3" w:rsidRDefault="003C6BA3">
      <w:r>
        <w:separator/>
      </w:r>
    </w:p>
  </w:endnote>
  <w:endnote w:type="continuationSeparator" w:id="0">
    <w:p w14:paraId="49A93AEC" w14:textId="77777777" w:rsidR="003C6BA3" w:rsidRDefault="003C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tockholm Logo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1E0" w:firstRow="1" w:lastRow="1" w:firstColumn="1" w:lastColumn="1" w:noHBand="0" w:noVBand="0"/>
    </w:tblPr>
    <w:tblGrid>
      <w:gridCol w:w="8144"/>
    </w:tblGrid>
    <w:tr w:rsidR="008D1D70" w:rsidRPr="00C65F12" w14:paraId="003DD155" w14:textId="77777777" w:rsidTr="000D687C">
      <w:tc>
        <w:tcPr>
          <w:tcW w:w="81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4E2DC0" w14:textId="77777777" w:rsidR="008D1D70" w:rsidRPr="00496134" w:rsidRDefault="008D1D70" w:rsidP="00496134">
          <w:pPr>
            <w:pStyle w:val="Dokunamn"/>
            <w:rPr>
              <w:lang w:val="sv-SE"/>
            </w:rPr>
          </w:pPr>
        </w:p>
      </w:tc>
    </w:tr>
    <w:tr w:rsidR="008D1D70" w14:paraId="394014CB" w14:textId="77777777" w:rsidTr="000D687C">
      <w:trPr>
        <w:trHeight w:hRule="exact" w:val="851"/>
      </w:trPr>
      <w:tc>
        <w:tcPr>
          <w:tcW w:w="81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E944E4B" w14:textId="77777777" w:rsidR="008D1D70" w:rsidRDefault="008D1D70">
          <w:pPr>
            <w:pStyle w:val="Footer"/>
          </w:pPr>
          <w:r>
            <w:t>Box 220 29, 104 22 Stockholm</w:t>
          </w:r>
        </w:p>
        <w:p w14:paraId="7A8C77B9" w14:textId="77777777" w:rsidR="008D1D70" w:rsidRDefault="008D1D70" w:rsidP="000D687C">
          <w:pPr>
            <w:pStyle w:val="Sidfot2"/>
          </w:pPr>
          <w:r>
            <w:t>Telefon 08- 508 33 000. Fax 08- 508 33 925</w:t>
          </w:r>
        </w:p>
        <w:p w14:paraId="79D9F2AF" w14:textId="77777777" w:rsidR="008D1D70" w:rsidRPr="000D687C" w:rsidRDefault="008D1D70" w:rsidP="000D687C">
          <w:pPr>
            <w:pStyle w:val="Sidfot3"/>
          </w:pPr>
          <w:r>
            <w:t>Fredrik.strand@stockholm.se</w:t>
          </w:r>
          <w:r>
            <w:tab/>
          </w:r>
          <w:r>
            <w:rPr>
              <w:b/>
            </w:rPr>
            <w:t>www.stockholm.se/ef</w:t>
          </w:r>
        </w:p>
      </w:tc>
    </w:tr>
  </w:tbl>
  <w:p w14:paraId="6A6A74E7" w14:textId="77777777" w:rsidR="008D1D70" w:rsidRPr="00C13A14" w:rsidRDefault="006735F4">
    <w:pPr>
      <w:pStyle w:val="Footer"/>
      <w:spacing w:line="240" w:lineRule="auto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E1EF592" wp14:editId="04BFE132">
              <wp:simplePos x="0" y="0"/>
              <wp:positionH relativeFrom="page">
                <wp:posOffset>521970</wp:posOffset>
              </wp:positionH>
              <wp:positionV relativeFrom="page">
                <wp:posOffset>478790</wp:posOffset>
              </wp:positionV>
              <wp:extent cx="655955" cy="64706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5595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31F3B" w14:textId="77777777" w:rsidR="008D1D70" w:rsidRDefault="008D1D70">
                          <w:pPr>
                            <w:jc w:val="both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C1648C" wp14:editId="7B3B070D">
                                <wp:extent cx="657225" cy="647700"/>
                                <wp:effectExtent l="19050" t="0" r="9525" b="0"/>
                                <wp:docPr id="4" name="Bild 2" descr="sterik-svart-1,8x1,8 300pp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terik-svart-1,8x1,8 300pp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EF59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1.1pt;margin-top:37.7pt;width:51.65pt;height:50.95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" filled="f" stroked="f">
              <v:path arrowok="t"/>
              <v:textbox style="mso-fit-shape-to-text:t" inset="0,0,0,0">
                <w:txbxContent>
                  <w:p w14:paraId="42531F3B" w14:textId="77777777" w:rsidR="008D1D70" w:rsidRDefault="008D1D70">
                    <w:pPr>
                      <w:jc w:val="both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9C1648C" wp14:editId="7B3B070D">
                          <wp:extent cx="657225" cy="647700"/>
                          <wp:effectExtent l="19050" t="0" r="9525" b="0"/>
                          <wp:docPr id="4" name="Bild 2" descr="sterik-svart-1,8x1,8 300pp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terik-svart-1,8x1,8 300pp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225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1113B4DC" w14:textId="77777777" w:rsidR="008D1D70" w:rsidRPr="00C13A14" w:rsidRDefault="006735F4" w:rsidP="000D687C">
    <w:pPr>
      <w:pStyle w:val="Hold"/>
    </w:pPr>
    <w:r>
      <mc:AlternateContent>
        <mc:Choice Requires="wps">
          <w:drawing>
            <wp:anchor distT="0" distB="0" distL="114300" distR="114300" simplePos="0" relativeHeight="251660288" behindDoc="0" locked="1" layoutInCell="1" allowOverlap="1" wp14:anchorId="502EF815" wp14:editId="34F00AF5">
              <wp:simplePos x="0" y="0"/>
              <wp:positionH relativeFrom="page">
                <wp:posOffset>521970</wp:posOffset>
              </wp:positionH>
              <wp:positionV relativeFrom="page">
                <wp:posOffset>478790</wp:posOffset>
              </wp:positionV>
              <wp:extent cx="655955" cy="64706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5595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4FD81" w14:textId="77777777" w:rsidR="008D1D70" w:rsidRDefault="008D1D70">
                          <w:pPr>
                            <w:jc w:val="both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8A86C5" wp14:editId="3760EF96">
                                <wp:extent cx="657225" cy="647700"/>
                                <wp:effectExtent l="19050" t="0" r="9525" b="0"/>
                                <wp:docPr id="5" name="Bild 3" descr="sterik-svart-1,8x1,8 300pp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sterik-svart-1,8x1,8 300pp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EF815" id="Text Box 10" o:spid="_x0000_s1027" type="#_x0000_t202" style="position:absolute;margin-left:41.1pt;margin-top:37.7pt;width:51.65pt;height:50.9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" filled="f" stroked="f">
              <v:path arrowok="t"/>
              <v:textbox style="mso-fit-shape-to-text:t" inset="0,0,0,0">
                <w:txbxContent>
                  <w:p w14:paraId="3E44FD81" w14:textId="77777777" w:rsidR="008D1D70" w:rsidRDefault="008D1D70">
                    <w:pPr>
                      <w:jc w:val="both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28A86C5" wp14:editId="3760EF96">
                          <wp:extent cx="657225" cy="647700"/>
                          <wp:effectExtent l="19050" t="0" r="9525" b="0"/>
                          <wp:docPr id="5" name="Bild 3" descr="sterik-svart-1,8x1,8 300pp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sterik-svart-1,8x1,8 300pp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225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106"/>
    </w:tblGrid>
    <w:tr w:rsidR="008D1D70" w14:paraId="610D6C7D" w14:textId="77777777" w:rsidTr="000D687C">
      <w:trPr>
        <w:trHeight w:hRule="exact" w:val="851"/>
      </w:trPr>
      <w:tc>
        <w:tcPr>
          <w:tcW w:w="8106" w:type="dxa"/>
          <w:shd w:val="clear" w:color="auto" w:fill="auto"/>
        </w:tcPr>
        <w:p w14:paraId="7CFD0E7C" w14:textId="77777777" w:rsidR="008D1D70" w:rsidRDefault="008D1D70">
          <w:pPr>
            <w:pStyle w:val="Sidfot3"/>
          </w:pPr>
          <w:r>
            <w:t>Box 220 29, 104 22 Stockholm</w:t>
          </w:r>
        </w:p>
        <w:p w14:paraId="1321A40F" w14:textId="77777777" w:rsidR="008D1D70" w:rsidRDefault="008D1D70">
          <w:pPr>
            <w:pStyle w:val="Sidfot3"/>
          </w:pPr>
          <w:r>
            <w:t>Telefon 08- 508 33 000. Fax 08- 508 33 925</w:t>
          </w:r>
        </w:p>
        <w:p w14:paraId="0C9F946A" w14:textId="77777777" w:rsidR="008D1D70" w:rsidRPr="000D687C" w:rsidRDefault="008D1D70">
          <w:pPr>
            <w:pStyle w:val="Sidfot3"/>
          </w:pPr>
          <w:r>
            <w:t>Fredrik.strand@stockholm.se</w:t>
          </w:r>
          <w:r>
            <w:tab/>
          </w:r>
          <w:r>
            <w:rPr>
              <w:b/>
            </w:rPr>
            <w:t>www.stockholm.se/ef</w:t>
          </w:r>
        </w:p>
      </w:tc>
    </w:tr>
  </w:tbl>
  <w:p w14:paraId="5B07EA46" w14:textId="77777777" w:rsidR="008D1D70" w:rsidRPr="000548CC" w:rsidRDefault="008D1D70">
    <w:pPr>
      <w:pStyle w:val="Hol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CCBCE" w14:textId="77777777" w:rsidR="003C6BA3" w:rsidRDefault="003C6BA3">
      <w:r>
        <w:separator/>
      </w:r>
    </w:p>
  </w:footnote>
  <w:footnote w:type="continuationSeparator" w:id="0">
    <w:p w14:paraId="1121A3B7" w14:textId="77777777" w:rsidR="003C6BA3" w:rsidRDefault="003C6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21C3C" w14:textId="77777777" w:rsidR="008D1D70" w:rsidRDefault="008D1D70" w:rsidP="000D687C">
    <w:pPr>
      <w:pStyle w:val="dokumentnamn2"/>
      <w:rPr>
        <w:rStyle w:val="PageNumber"/>
      </w:rPr>
    </w:pPr>
    <w:r>
      <w:t xml:space="preserve">sid </w:t>
    </w:r>
    <w:r w:rsidR="00C929B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929B4">
      <w:rPr>
        <w:rStyle w:val="PageNumber"/>
      </w:rPr>
      <w:fldChar w:fldCharType="separate"/>
    </w:r>
    <w:r w:rsidR="009D7AC2">
      <w:rPr>
        <w:rStyle w:val="PageNumber"/>
      </w:rPr>
      <w:t>5</w:t>
    </w:r>
    <w:r w:rsidR="00C929B4">
      <w:rPr>
        <w:rStyle w:val="PageNumber"/>
      </w:rPr>
      <w:fldChar w:fldCharType="end"/>
    </w:r>
    <w:r>
      <w:rPr>
        <w:rStyle w:val="PageNumber"/>
      </w:rPr>
      <w:t xml:space="preserve"> (</w:t>
    </w:r>
    <w:r w:rsidR="00C929B4">
      <w:rPr>
        <w:rStyle w:val="PageNumber"/>
      </w:rPr>
      <w:fldChar w:fldCharType="begin"/>
    </w:r>
    <w:r>
      <w:rPr>
        <w:rStyle w:val="PageNumber"/>
      </w:rPr>
      <w:instrText xml:space="preserve"> NUMPAGES  \* LOWER </w:instrText>
    </w:r>
    <w:r w:rsidR="00C929B4">
      <w:rPr>
        <w:rStyle w:val="PageNumber"/>
      </w:rPr>
      <w:fldChar w:fldCharType="separate"/>
    </w:r>
    <w:r w:rsidR="009D7AC2">
      <w:rPr>
        <w:rStyle w:val="PageNumber"/>
        <w:caps w:val="0"/>
      </w:rPr>
      <w:t>5</w:t>
    </w:r>
    <w:r w:rsidR="00C929B4">
      <w:rPr>
        <w:rStyle w:val="PageNumber"/>
      </w:rPr>
      <w:fldChar w:fldCharType="end"/>
    </w:r>
    <w:r>
      <w:rPr>
        <w:rStyle w:val="PageNumber"/>
      </w:rPr>
      <w:t>)</w:t>
    </w:r>
  </w:p>
  <w:p w14:paraId="1EE1D748" w14:textId="77777777" w:rsidR="008D1D70" w:rsidRDefault="008D1D70" w:rsidP="000D687C">
    <w:pPr>
      <w:pStyle w:val="dnrsid2"/>
    </w:pPr>
  </w:p>
  <w:p w14:paraId="590CA272" w14:textId="77777777" w:rsidR="008D1D70" w:rsidRPr="000D687C" w:rsidRDefault="008D1D70" w:rsidP="000D687C">
    <w:pPr>
      <w:pStyle w:val="Sid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57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76"/>
      <w:gridCol w:w="6806"/>
      <w:gridCol w:w="2081"/>
    </w:tblGrid>
    <w:tr w:rsidR="008D1D70" w14:paraId="6FEE8C34" w14:textId="77777777">
      <w:trPr>
        <w:cantSplit/>
        <w:trHeight w:val="1701"/>
      </w:trPr>
      <w:tc>
        <w:tcPr>
          <w:tcW w:w="1576" w:type="dxa"/>
        </w:tcPr>
        <w:p w14:paraId="061AA392" w14:textId="77777777" w:rsidR="008D1D70" w:rsidRPr="00C765F1" w:rsidRDefault="008D1D70" w:rsidP="00C24216">
          <w:pPr>
            <w:pStyle w:val="sterikbild"/>
          </w:pPr>
          <w:r>
            <w:drawing>
              <wp:inline distT="0" distB="0" distL="0" distR="0" wp14:anchorId="77E11DDC" wp14:editId="12437E5B">
                <wp:extent cx="790575" cy="790575"/>
                <wp:effectExtent l="19050" t="0" r="9525" b="0"/>
                <wp:docPr id="3" name="Bild 1" descr="sterik-svart-2,2x2,2 300p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rik-svart-2,2x2,2 300p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6" w:type="dxa"/>
        </w:tcPr>
        <w:p w14:paraId="4701CA51" w14:textId="77777777" w:rsidR="008D1D70" w:rsidRDefault="008D1D70" w:rsidP="000D687C">
          <w:pPr>
            <w:pStyle w:val="Frvaltning"/>
          </w:pPr>
          <w:r>
            <w:t>Utbildningsförvaltningen</w:t>
          </w:r>
        </w:p>
        <w:p w14:paraId="2ABB5AB2" w14:textId="77777777" w:rsidR="008D1D70" w:rsidRDefault="008D1D70" w:rsidP="000D687C">
          <w:pPr>
            <w:pStyle w:val="Avdelning"/>
          </w:pPr>
          <w:r>
            <w:t>Tillhandahållaravdelningen</w:t>
          </w:r>
        </w:p>
        <w:p w14:paraId="70932D43" w14:textId="77777777" w:rsidR="008D1D70" w:rsidRPr="00984BD7" w:rsidRDefault="008D1D70" w:rsidP="000D687C">
          <w:pPr>
            <w:pStyle w:val="Avdelning"/>
            <w:rPr>
              <w:sz w:val="15"/>
              <w:szCs w:val="15"/>
            </w:rPr>
          </w:pPr>
          <w:r w:rsidRPr="00984BD7">
            <w:rPr>
              <w:sz w:val="15"/>
              <w:szCs w:val="15"/>
            </w:rPr>
            <w:t>Handläggare Fredrik Strand</w:t>
          </w:r>
        </w:p>
        <w:p w14:paraId="593C51EF" w14:textId="77777777" w:rsidR="008D1D70" w:rsidRPr="000D687C" w:rsidRDefault="008D1D70" w:rsidP="000D687C">
          <w:pPr>
            <w:pStyle w:val="Avdelning"/>
          </w:pPr>
        </w:p>
      </w:tc>
      <w:tc>
        <w:tcPr>
          <w:tcW w:w="2081" w:type="dxa"/>
        </w:tcPr>
        <w:p w14:paraId="7A201B8E" w14:textId="77777777" w:rsidR="008D1D70" w:rsidRDefault="008D1D70" w:rsidP="000D687C">
          <w:pPr>
            <w:pStyle w:val="Sidhuvud11"/>
          </w:pPr>
          <w:r>
            <w:t xml:space="preserve">Sid </w:t>
          </w:r>
          <w:r w:rsidR="003C6BA3">
            <w:rPr>
              <w:caps w:val="0"/>
            </w:rPr>
            <w:fldChar w:fldCharType="begin"/>
          </w:r>
          <w:r w:rsidR="003C6BA3">
            <w:rPr>
              <w:caps w:val="0"/>
            </w:rPr>
            <w:instrText xml:space="preserve"> PAGE  \* LOWER </w:instrText>
          </w:r>
          <w:r w:rsidR="003C6BA3">
            <w:rPr>
              <w:caps w:val="0"/>
            </w:rPr>
            <w:fldChar w:fldCharType="separate"/>
          </w:r>
          <w:r w:rsidR="009D7AC2">
            <w:rPr>
              <w:caps w:val="0"/>
            </w:rPr>
            <w:t>1</w:t>
          </w:r>
          <w:r w:rsidR="003C6BA3">
            <w:rPr>
              <w:caps w:val="0"/>
            </w:rPr>
            <w:fldChar w:fldCharType="end"/>
          </w:r>
          <w:r>
            <w:t xml:space="preserve"> (</w:t>
          </w:r>
          <w:r w:rsidR="003C6BA3">
            <w:rPr>
              <w:caps w:val="0"/>
            </w:rPr>
            <w:fldChar w:fldCharType="begin"/>
          </w:r>
          <w:r w:rsidR="003C6BA3">
            <w:rPr>
              <w:caps w:val="0"/>
            </w:rPr>
            <w:instrText xml:space="preserve"> NUMPAGES  \* LOWER </w:instrText>
          </w:r>
          <w:r w:rsidR="003C6BA3">
            <w:rPr>
              <w:caps w:val="0"/>
            </w:rPr>
            <w:fldChar w:fldCharType="separate"/>
          </w:r>
          <w:r w:rsidR="009D7AC2">
            <w:rPr>
              <w:caps w:val="0"/>
            </w:rPr>
            <w:t>5</w:t>
          </w:r>
          <w:r w:rsidR="003C6BA3">
            <w:rPr>
              <w:caps w:val="0"/>
            </w:rPr>
            <w:fldChar w:fldCharType="end"/>
          </w:r>
          <w:r>
            <w:t>)</w:t>
          </w:r>
        </w:p>
        <w:p w14:paraId="3CCE1FB5" w14:textId="77777777" w:rsidR="008D1D70" w:rsidRPr="00506B55" w:rsidRDefault="008D1D70" w:rsidP="00506B55">
          <w:pPr>
            <w:pStyle w:val="Sidhuvud12"/>
          </w:pPr>
          <w:r>
            <w:t>DNR 12-453/371</w:t>
          </w:r>
        </w:p>
        <w:p w14:paraId="4AA325D0" w14:textId="77777777" w:rsidR="008D1D70" w:rsidRDefault="00224689" w:rsidP="008F1AFD">
          <w:pPr>
            <w:pStyle w:val="Sidhuvud14"/>
          </w:pPr>
          <w:r>
            <w:t>2013</w:t>
          </w:r>
          <w:r w:rsidR="00FF0DD4">
            <w:t>-0</w:t>
          </w:r>
          <w:r>
            <w:t>3</w:t>
          </w:r>
          <w:r w:rsidR="008F1AFD">
            <w:t>-08</w:t>
          </w:r>
        </w:p>
      </w:tc>
    </w:tr>
  </w:tbl>
  <w:p w14:paraId="2D859975" w14:textId="77777777" w:rsidR="008D1D70" w:rsidRDefault="008D1D70">
    <w:pPr>
      <w:pStyle w:val="Header"/>
      <w:spacing w:line="2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51325"/>
    <w:multiLevelType w:val="hybridMultilevel"/>
    <w:tmpl w:val="484261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2045F"/>
    <w:multiLevelType w:val="hybridMultilevel"/>
    <w:tmpl w:val="DD2A2D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44DEC"/>
    <w:multiLevelType w:val="hybridMultilevel"/>
    <w:tmpl w:val="4FC6E3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F2ED6"/>
    <w:multiLevelType w:val="hybridMultilevel"/>
    <w:tmpl w:val="1242D0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D0241"/>
    <w:multiLevelType w:val="hybridMultilevel"/>
    <w:tmpl w:val="189EAD82"/>
    <w:lvl w:ilvl="0" w:tplc="071C1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755CC0"/>
    <w:multiLevelType w:val="hybridMultilevel"/>
    <w:tmpl w:val="1BE0BA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91293"/>
    <w:multiLevelType w:val="hybridMultilevel"/>
    <w:tmpl w:val="15362B1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79613D"/>
    <w:multiLevelType w:val="hybridMultilevel"/>
    <w:tmpl w:val="7C60E9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embedSystemFonts/>
  <w:proofState w:spelling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revLang" w:val=" 46"/>
  </w:docVars>
  <w:rsids>
    <w:rsidRoot w:val="00736478"/>
    <w:rsid w:val="00005185"/>
    <w:rsid w:val="000129FF"/>
    <w:rsid w:val="00016CFE"/>
    <w:rsid w:val="00030933"/>
    <w:rsid w:val="000373DA"/>
    <w:rsid w:val="000407AE"/>
    <w:rsid w:val="00062482"/>
    <w:rsid w:val="0006394B"/>
    <w:rsid w:val="00066071"/>
    <w:rsid w:val="000723B4"/>
    <w:rsid w:val="000861C0"/>
    <w:rsid w:val="0009278E"/>
    <w:rsid w:val="000B4339"/>
    <w:rsid w:val="000B6349"/>
    <w:rsid w:val="000B686E"/>
    <w:rsid w:val="000B7D04"/>
    <w:rsid w:val="000C4A4D"/>
    <w:rsid w:val="000D1256"/>
    <w:rsid w:val="000D13FE"/>
    <w:rsid w:val="000D2A29"/>
    <w:rsid w:val="000D39AD"/>
    <w:rsid w:val="000D52C9"/>
    <w:rsid w:val="000D687C"/>
    <w:rsid w:val="000D7966"/>
    <w:rsid w:val="000E454F"/>
    <w:rsid w:val="000E796D"/>
    <w:rsid w:val="000F00FE"/>
    <w:rsid w:val="000F3A86"/>
    <w:rsid w:val="00100EAC"/>
    <w:rsid w:val="00101E07"/>
    <w:rsid w:val="0010459D"/>
    <w:rsid w:val="0010789C"/>
    <w:rsid w:val="001131ED"/>
    <w:rsid w:val="001159EB"/>
    <w:rsid w:val="00115D73"/>
    <w:rsid w:val="00166728"/>
    <w:rsid w:val="00173963"/>
    <w:rsid w:val="00175822"/>
    <w:rsid w:val="0018081A"/>
    <w:rsid w:val="001852D3"/>
    <w:rsid w:val="00186889"/>
    <w:rsid w:val="00192AEB"/>
    <w:rsid w:val="00194633"/>
    <w:rsid w:val="001A6B1F"/>
    <w:rsid w:val="001B0D55"/>
    <w:rsid w:val="001C3D8F"/>
    <w:rsid w:val="001C459B"/>
    <w:rsid w:val="001C613F"/>
    <w:rsid w:val="001C6D89"/>
    <w:rsid w:val="001D4662"/>
    <w:rsid w:val="001D7631"/>
    <w:rsid w:val="001F68B1"/>
    <w:rsid w:val="00200E14"/>
    <w:rsid w:val="00213640"/>
    <w:rsid w:val="00215DDB"/>
    <w:rsid w:val="0021613B"/>
    <w:rsid w:val="00216EAE"/>
    <w:rsid w:val="00217620"/>
    <w:rsid w:val="00224689"/>
    <w:rsid w:val="00225831"/>
    <w:rsid w:val="00230867"/>
    <w:rsid w:val="00230878"/>
    <w:rsid w:val="00232632"/>
    <w:rsid w:val="002404C0"/>
    <w:rsid w:val="0024102E"/>
    <w:rsid w:val="00252D09"/>
    <w:rsid w:val="00256B32"/>
    <w:rsid w:val="00262AF8"/>
    <w:rsid w:val="00264FBA"/>
    <w:rsid w:val="00265972"/>
    <w:rsid w:val="0027157C"/>
    <w:rsid w:val="00272BCC"/>
    <w:rsid w:val="002821A8"/>
    <w:rsid w:val="00294FC2"/>
    <w:rsid w:val="002A5763"/>
    <w:rsid w:val="002A6E67"/>
    <w:rsid w:val="002B36B1"/>
    <w:rsid w:val="002B3864"/>
    <w:rsid w:val="002B3E14"/>
    <w:rsid w:val="002B4D95"/>
    <w:rsid w:val="002D2DA9"/>
    <w:rsid w:val="002E5779"/>
    <w:rsid w:val="002E7D91"/>
    <w:rsid w:val="002F4664"/>
    <w:rsid w:val="002F5896"/>
    <w:rsid w:val="00304300"/>
    <w:rsid w:val="003334A3"/>
    <w:rsid w:val="00350809"/>
    <w:rsid w:val="00351810"/>
    <w:rsid w:val="00354207"/>
    <w:rsid w:val="003575C5"/>
    <w:rsid w:val="003575E3"/>
    <w:rsid w:val="0036793F"/>
    <w:rsid w:val="003713F7"/>
    <w:rsid w:val="0037397A"/>
    <w:rsid w:val="00384CFB"/>
    <w:rsid w:val="00385BD6"/>
    <w:rsid w:val="00390832"/>
    <w:rsid w:val="00392E75"/>
    <w:rsid w:val="003931CB"/>
    <w:rsid w:val="00395EBB"/>
    <w:rsid w:val="003A66CC"/>
    <w:rsid w:val="003B0AB7"/>
    <w:rsid w:val="003B762A"/>
    <w:rsid w:val="003C6BA3"/>
    <w:rsid w:val="003D7ADD"/>
    <w:rsid w:val="003E25E9"/>
    <w:rsid w:val="003E6BE6"/>
    <w:rsid w:val="0040466B"/>
    <w:rsid w:val="0040498B"/>
    <w:rsid w:val="00405EC0"/>
    <w:rsid w:val="0042314A"/>
    <w:rsid w:val="00425FED"/>
    <w:rsid w:val="00426E33"/>
    <w:rsid w:val="00436BC2"/>
    <w:rsid w:val="004408BC"/>
    <w:rsid w:val="00461532"/>
    <w:rsid w:val="00486682"/>
    <w:rsid w:val="00493B05"/>
    <w:rsid w:val="00496134"/>
    <w:rsid w:val="004A4CFC"/>
    <w:rsid w:val="004A6EDC"/>
    <w:rsid w:val="004A7FEC"/>
    <w:rsid w:val="004B1D50"/>
    <w:rsid w:val="004B30A0"/>
    <w:rsid w:val="004B7197"/>
    <w:rsid w:val="004C40CB"/>
    <w:rsid w:val="004C4BFB"/>
    <w:rsid w:val="004C7FBB"/>
    <w:rsid w:val="004D2A92"/>
    <w:rsid w:val="004D51E4"/>
    <w:rsid w:val="004E5351"/>
    <w:rsid w:val="00506B55"/>
    <w:rsid w:val="005133CB"/>
    <w:rsid w:val="005168D3"/>
    <w:rsid w:val="005243AA"/>
    <w:rsid w:val="00567798"/>
    <w:rsid w:val="00574296"/>
    <w:rsid w:val="005A30E2"/>
    <w:rsid w:val="005A3BC5"/>
    <w:rsid w:val="005A4150"/>
    <w:rsid w:val="005A4537"/>
    <w:rsid w:val="005A4D71"/>
    <w:rsid w:val="005B7668"/>
    <w:rsid w:val="005D1F04"/>
    <w:rsid w:val="005E5CD1"/>
    <w:rsid w:val="005F2AF8"/>
    <w:rsid w:val="005F6387"/>
    <w:rsid w:val="005F7EBF"/>
    <w:rsid w:val="00601026"/>
    <w:rsid w:val="00605013"/>
    <w:rsid w:val="006262C3"/>
    <w:rsid w:val="006340DC"/>
    <w:rsid w:val="006349F2"/>
    <w:rsid w:val="00641830"/>
    <w:rsid w:val="00645083"/>
    <w:rsid w:val="00645403"/>
    <w:rsid w:val="00652DDD"/>
    <w:rsid w:val="00655A81"/>
    <w:rsid w:val="00656658"/>
    <w:rsid w:val="00664F6E"/>
    <w:rsid w:val="00666811"/>
    <w:rsid w:val="00666950"/>
    <w:rsid w:val="006708FC"/>
    <w:rsid w:val="00672785"/>
    <w:rsid w:val="006735F4"/>
    <w:rsid w:val="006746B7"/>
    <w:rsid w:val="006752A6"/>
    <w:rsid w:val="006901D2"/>
    <w:rsid w:val="006969B4"/>
    <w:rsid w:val="006A02BC"/>
    <w:rsid w:val="006B05BB"/>
    <w:rsid w:val="006B0E88"/>
    <w:rsid w:val="006B2EBA"/>
    <w:rsid w:val="006C1EAE"/>
    <w:rsid w:val="006D21A1"/>
    <w:rsid w:val="006D2AB5"/>
    <w:rsid w:val="006D334D"/>
    <w:rsid w:val="006E0A77"/>
    <w:rsid w:val="006E1167"/>
    <w:rsid w:val="006E23E7"/>
    <w:rsid w:val="006E754B"/>
    <w:rsid w:val="006E7E44"/>
    <w:rsid w:val="00702E66"/>
    <w:rsid w:val="00703A7E"/>
    <w:rsid w:val="00707541"/>
    <w:rsid w:val="00712A52"/>
    <w:rsid w:val="00714F59"/>
    <w:rsid w:val="00716158"/>
    <w:rsid w:val="00723CC1"/>
    <w:rsid w:val="00725287"/>
    <w:rsid w:val="007254FE"/>
    <w:rsid w:val="00733685"/>
    <w:rsid w:val="00736478"/>
    <w:rsid w:val="0074150A"/>
    <w:rsid w:val="00745835"/>
    <w:rsid w:val="0074600A"/>
    <w:rsid w:val="007466E3"/>
    <w:rsid w:val="00747D59"/>
    <w:rsid w:val="0076197C"/>
    <w:rsid w:val="00765A89"/>
    <w:rsid w:val="00770CF0"/>
    <w:rsid w:val="0077758A"/>
    <w:rsid w:val="00782256"/>
    <w:rsid w:val="007839F1"/>
    <w:rsid w:val="007A3238"/>
    <w:rsid w:val="007B3C60"/>
    <w:rsid w:val="007B66D8"/>
    <w:rsid w:val="007B77CF"/>
    <w:rsid w:val="007C6C13"/>
    <w:rsid w:val="007C7769"/>
    <w:rsid w:val="007E6EEC"/>
    <w:rsid w:val="007E7A93"/>
    <w:rsid w:val="007F5166"/>
    <w:rsid w:val="007F68C9"/>
    <w:rsid w:val="00802024"/>
    <w:rsid w:val="00807A56"/>
    <w:rsid w:val="00813B45"/>
    <w:rsid w:val="0081449C"/>
    <w:rsid w:val="00853A21"/>
    <w:rsid w:val="00853ED6"/>
    <w:rsid w:val="00856475"/>
    <w:rsid w:val="00867367"/>
    <w:rsid w:val="0088026E"/>
    <w:rsid w:val="00885C42"/>
    <w:rsid w:val="008963AC"/>
    <w:rsid w:val="008A2E70"/>
    <w:rsid w:val="008A437F"/>
    <w:rsid w:val="008B48E5"/>
    <w:rsid w:val="008C31EC"/>
    <w:rsid w:val="008C6BC5"/>
    <w:rsid w:val="008D1D70"/>
    <w:rsid w:val="008F0390"/>
    <w:rsid w:val="008F1A09"/>
    <w:rsid w:val="008F1AFD"/>
    <w:rsid w:val="00904AE2"/>
    <w:rsid w:val="00905BF1"/>
    <w:rsid w:val="0091077C"/>
    <w:rsid w:val="00912A3F"/>
    <w:rsid w:val="00916DB1"/>
    <w:rsid w:val="0092192F"/>
    <w:rsid w:val="00921C7C"/>
    <w:rsid w:val="00921DBE"/>
    <w:rsid w:val="009260AE"/>
    <w:rsid w:val="00936BB5"/>
    <w:rsid w:val="00940A44"/>
    <w:rsid w:val="009419A2"/>
    <w:rsid w:val="00944223"/>
    <w:rsid w:val="00945113"/>
    <w:rsid w:val="00952529"/>
    <w:rsid w:val="00952ADB"/>
    <w:rsid w:val="009535A3"/>
    <w:rsid w:val="00954856"/>
    <w:rsid w:val="00954D15"/>
    <w:rsid w:val="00957E60"/>
    <w:rsid w:val="0098064C"/>
    <w:rsid w:val="0098065D"/>
    <w:rsid w:val="00980B64"/>
    <w:rsid w:val="00984BD7"/>
    <w:rsid w:val="00994A3F"/>
    <w:rsid w:val="00995342"/>
    <w:rsid w:val="009A4848"/>
    <w:rsid w:val="009A5E57"/>
    <w:rsid w:val="009A649F"/>
    <w:rsid w:val="009B0BC4"/>
    <w:rsid w:val="009B3420"/>
    <w:rsid w:val="009B68E2"/>
    <w:rsid w:val="009C0185"/>
    <w:rsid w:val="009C750C"/>
    <w:rsid w:val="009D12A1"/>
    <w:rsid w:val="009D7AC2"/>
    <w:rsid w:val="009E4D97"/>
    <w:rsid w:val="009F3A15"/>
    <w:rsid w:val="009F7E3C"/>
    <w:rsid w:val="00A02707"/>
    <w:rsid w:val="00A06628"/>
    <w:rsid w:val="00A10558"/>
    <w:rsid w:val="00A119DE"/>
    <w:rsid w:val="00A135EB"/>
    <w:rsid w:val="00A20B08"/>
    <w:rsid w:val="00A5193E"/>
    <w:rsid w:val="00A57B23"/>
    <w:rsid w:val="00A62F69"/>
    <w:rsid w:val="00A67AC5"/>
    <w:rsid w:val="00A7421F"/>
    <w:rsid w:val="00A87356"/>
    <w:rsid w:val="00A920C0"/>
    <w:rsid w:val="00AA184A"/>
    <w:rsid w:val="00AA21CF"/>
    <w:rsid w:val="00AA3F69"/>
    <w:rsid w:val="00AC2AD8"/>
    <w:rsid w:val="00AC3296"/>
    <w:rsid w:val="00AC4124"/>
    <w:rsid w:val="00AD0FAE"/>
    <w:rsid w:val="00AF17FF"/>
    <w:rsid w:val="00B03DC3"/>
    <w:rsid w:val="00B07B99"/>
    <w:rsid w:val="00B13146"/>
    <w:rsid w:val="00B14736"/>
    <w:rsid w:val="00B16B8A"/>
    <w:rsid w:val="00B2184E"/>
    <w:rsid w:val="00B22289"/>
    <w:rsid w:val="00B23025"/>
    <w:rsid w:val="00B24FD7"/>
    <w:rsid w:val="00B300C4"/>
    <w:rsid w:val="00B302D1"/>
    <w:rsid w:val="00B35D03"/>
    <w:rsid w:val="00B55353"/>
    <w:rsid w:val="00B60378"/>
    <w:rsid w:val="00B77682"/>
    <w:rsid w:val="00B905C4"/>
    <w:rsid w:val="00B96A07"/>
    <w:rsid w:val="00BA275B"/>
    <w:rsid w:val="00BA281B"/>
    <w:rsid w:val="00BA2FE0"/>
    <w:rsid w:val="00BA6CFE"/>
    <w:rsid w:val="00BA736E"/>
    <w:rsid w:val="00BB240B"/>
    <w:rsid w:val="00BC598C"/>
    <w:rsid w:val="00BE3D42"/>
    <w:rsid w:val="00BF0ACF"/>
    <w:rsid w:val="00BF5F91"/>
    <w:rsid w:val="00BF6281"/>
    <w:rsid w:val="00C0319D"/>
    <w:rsid w:val="00C13A14"/>
    <w:rsid w:val="00C24216"/>
    <w:rsid w:val="00C32772"/>
    <w:rsid w:val="00C34C2F"/>
    <w:rsid w:val="00C40CC7"/>
    <w:rsid w:val="00C4656A"/>
    <w:rsid w:val="00C54459"/>
    <w:rsid w:val="00C705D5"/>
    <w:rsid w:val="00C72ADB"/>
    <w:rsid w:val="00C765F1"/>
    <w:rsid w:val="00C80F84"/>
    <w:rsid w:val="00C929B4"/>
    <w:rsid w:val="00C92EA1"/>
    <w:rsid w:val="00CB4A01"/>
    <w:rsid w:val="00CC2173"/>
    <w:rsid w:val="00CC34A5"/>
    <w:rsid w:val="00CD5135"/>
    <w:rsid w:val="00CE1240"/>
    <w:rsid w:val="00CF02F3"/>
    <w:rsid w:val="00CF0C7F"/>
    <w:rsid w:val="00D067F5"/>
    <w:rsid w:val="00D102AB"/>
    <w:rsid w:val="00D1526C"/>
    <w:rsid w:val="00D23499"/>
    <w:rsid w:val="00D24FDD"/>
    <w:rsid w:val="00D329D2"/>
    <w:rsid w:val="00D348C4"/>
    <w:rsid w:val="00D464F9"/>
    <w:rsid w:val="00D50A3A"/>
    <w:rsid w:val="00D54F5C"/>
    <w:rsid w:val="00D55CCA"/>
    <w:rsid w:val="00D5705A"/>
    <w:rsid w:val="00D75720"/>
    <w:rsid w:val="00D81884"/>
    <w:rsid w:val="00D81945"/>
    <w:rsid w:val="00D82625"/>
    <w:rsid w:val="00D8556F"/>
    <w:rsid w:val="00DA295F"/>
    <w:rsid w:val="00DA6A61"/>
    <w:rsid w:val="00DA7FDB"/>
    <w:rsid w:val="00DB058E"/>
    <w:rsid w:val="00DB115A"/>
    <w:rsid w:val="00DC5A90"/>
    <w:rsid w:val="00DC76CA"/>
    <w:rsid w:val="00DD5646"/>
    <w:rsid w:val="00E13762"/>
    <w:rsid w:val="00E218C2"/>
    <w:rsid w:val="00E26B3D"/>
    <w:rsid w:val="00E27594"/>
    <w:rsid w:val="00E3032A"/>
    <w:rsid w:val="00E32C6F"/>
    <w:rsid w:val="00E36748"/>
    <w:rsid w:val="00E46BBB"/>
    <w:rsid w:val="00E54B5E"/>
    <w:rsid w:val="00E6091B"/>
    <w:rsid w:val="00E811B6"/>
    <w:rsid w:val="00E8455D"/>
    <w:rsid w:val="00E90327"/>
    <w:rsid w:val="00E93FA1"/>
    <w:rsid w:val="00E951DA"/>
    <w:rsid w:val="00EA6913"/>
    <w:rsid w:val="00EB0E59"/>
    <w:rsid w:val="00EB37D9"/>
    <w:rsid w:val="00EC4DF8"/>
    <w:rsid w:val="00EC60EB"/>
    <w:rsid w:val="00ED2DE4"/>
    <w:rsid w:val="00ED6282"/>
    <w:rsid w:val="00ED65D9"/>
    <w:rsid w:val="00EE38B4"/>
    <w:rsid w:val="00EF20ED"/>
    <w:rsid w:val="00EF25AA"/>
    <w:rsid w:val="00EF775F"/>
    <w:rsid w:val="00F02B2C"/>
    <w:rsid w:val="00F120FC"/>
    <w:rsid w:val="00F17C7C"/>
    <w:rsid w:val="00F24295"/>
    <w:rsid w:val="00F37F2D"/>
    <w:rsid w:val="00F41EC8"/>
    <w:rsid w:val="00F62AED"/>
    <w:rsid w:val="00F70AC4"/>
    <w:rsid w:val="00F74B77"/>
    <w:rsid w:val="00F813A2"/>
    <w:rsid w:val="00F93A21"/>
    <w:rsid w:val="00FA1314"/>
    <w:rsid w:val="00FA1EFE"/>
    <w:rsid w:val="00FB7AE0"/>
    <w:rsid w:val="00FC0FC2"/>
    <w:rsid w:val="00FC4DB7"/>
    <w:rsid w:val="00FC5FFE"/>
    <w:rsid w:val="00FD11BC"/>
    <w:rsid w:val="00FD2576"/>
    <w:rsid w:val="00FD7879"/>
    <w:rsid w:val="00FE10A1"/>
    <w:rsid w:val="00FE3CE4"/>
    <w:rsid w:val="00FF0DD4"/>
    <w:rsid w:val="00FF6194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0D3B0D"/>
  <w15:docId w15:val="{8CE0EF6D-5E70-6341-A160-3E5F3EEA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87C"/>
    <w:rPr>
      <w:rFonts w:ascii="Times New Roman" w:hAnsi="Times New Roman"/>
    </w:rPr>
  </w:style>
  <w:style w:type="paragraph" w:styleId="Heading1">
    <w:name w:val="heading 1"/>
    <w:basedOn w:val="Normal"/>
    <w:next w:val="Normal"/>
    <w:qFormat/>
    <w:rsid w:val="00005185"/>
    <w:pPr>
      <w:keepNext/>
      <w:spacing w:before="20" w:after="240"/>
      <w:outlineLvl w:val="0"/>
    </w:pPr>
    <w:rPr>
      <w:rFonts w:ascii="Gill Sans MT" w:hAnsi="Gill Sans MT"/>
      <w:b/>
      <w:caps/>
      <w:spacing w:val="20"/>
      <w:sz w:val="30"/>
      <w:lang w:val="en-GB"/>
    </w:rPr>
  </w:style>
  <w:style w:type="paragraph" w:styleId="Heading2">
    <w:name w:val="heading 2"/>
    <w:basedOn w:val="Heading1"/>
    <w:next w:val="Normal"/>
    <w:qFormat/>
    <w:rsid w:val="00005185"/>
    <w:pPr>
      <w:spacing w:after="0"/>
      <w:outlineLvl w:val="1"/>
    </w:pPr>
    <w:rPr>
      <w:caps w:val="0"/>
      <w:szCs w:val="30"/>
    </w:rPr>
  </w:style>
  <w:style w:type="paragraph" w:styleId="Heading3">
    <w:name w:val="heading 3"/>
    <w:basedOn w:val="Normal"/>
    <w:next w:val="Normal"/>
    <w:qFormat/>
    <w:rsid w:val="00005185"/>
    <w:pPr>
      <w:keepNext/>
      <w:outlineLvl w:val="2"/>
    </w:pPr>
    <w:rPr>
      <w:rFonts w:ascii="Gill Sans MT" w:hAnsi="Gill Sans MT"/>
      <w:b/>
      <w:caps/>
      <w:lang w:val="en-GB"/>
    </w:rPr>
  </w:style>
  <w:style w:type="paragraph" w:styleId="Heading4">
    <w:name w:val="heading 4"/>
    <w:basedOn w:val="Normal"/>
    <w:next w:val="Normal"/>
    <w:qFormat/>
    <w:rsid w:val="00005185"/>
    <w:pPr>
      <w:keepNext/>
      <w:outlineLvl w:val="3"/>
    </w:pPr>
    <w:rPr>
      <w:rFonts w:ascii="Gill Sans MT" w:hAnsi="Gill Sans MT"/>
      <w:b/>
      <w:lang w:val="en-GB"/>
    </w:rPr>
  </w:style>
  <w:style w:type="paragraph" w:styleId="Heading5">
    <w:name w:val="heading 5"/>
    <w:aliases w:val="H5"/>
    <w:basedOn w:val="Normal"/>
    <w:next w:val="Normal"/>
    <w:semiHidden/>
    <w:rsid w:val="00005185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05185"/>
    <w:pPr>
      <w:tabs>
        <w:tab w:val="center" w:pos="4536"/>
        <w:tab w:val="right" w:pos="9072"/>
      </w:tabs>
      <w:spacing w:line="180" w:lineRule="atLeast"/>
    </w:pPr>
    <w:rPr>
      <w:rFonts w:ascii="Gill Sans MT" w:hAnsi="Gill Sans MT"/>
      <w:caps/>
      <w:sz w:val="14"/>
    </w:rPr>
  </w:style>
  <w:style w:type="paragraph" w:styleId="Footer">
    <w:name w:val="footer"/>
    <w:basedOn w:val="Normal"/>
    <w:next w:val="Sidfot2"/>
    <w:rsid w:val="00005185"/>
    <w:pPr>
      <w:tabs>
        <w:tab w:val="right" w:pos="7910"/>
      </w:tabs>
      <w:spacing w:line="220" w:lineRule="atLeast"/>
    </w:pPr>
    <w:rPr>
      <w:rFonts w:ascii="Gill Sans MT" w:hAnsi="Gill Sans MT"/>
      <w:noProof/>
      <w:spacing w:val="8"/>
      <w:kern w:val="16"/>
      <w:sz w:val="18"/>
      <w:szCs w:val="18"/>
    </w:rPr>
  </w:style>
  <w:style w:type="character" w:styleId="PageNumber">
    <w:name w:val="page number"/>
    <w:basedOn w:val="DefaultParagraphFont"/>
    <w:semiHidden/>
    <w:rsid w:val="00005185"/>
    <w:rPr>
      <w:rFonts w:ascii="Gill Sans MT" w:hAnsi="Gill Sans MT"/>
      <w:kern w:val="20"/>
      <w:sz w:val="18"/>
      <w:szCs w:val="18"/>
      <w:vertAlign w:val="baseline"/>
    </w:rPr>
  </w:style>
  <w:style w:type="paragraph" w:customStyle="1" w:styleId="Frvaltning">
    <w:name w:val="Förvaltning"/>
    <w:basedOn w:val="Header"/>
    <w:next w:val="plats"/>
    <w:semiHidden/>
    <w:rsid w:val="00005185"/>
    <w:pPr>
      <w:spacing w:before="394" w:line="320" w:lineRule="exact"/>
    </w:pPr>
    <w:rPr>
      <w:spacing w:val="20"/>
      <w:sz w:val="28"/>
    </w:rPr>
  </w:style>
  <w:style w:type="paragraph" w:customStyle="1" w:styleId="plats">
    <w:name w:val="plats"/>
    <w:basedOn w:val="Header"/>
    <w:semiHidden/>
    <w:rsid w:val="00005185"/>
    <w:pPr>
      <w:spacing w:line="240" w:lineRule="exact"/>
    </w:pPr>
    <w:rPr>
      <w:spacing w:val="20"/>
      <w:kern w:val="20"/>
      <w:sz w:val="18"/>
    </w:rPr>
  </w:style>
  <w:style w:type="paragraph" w:customStyle="1" w:styleId="dnr">
    <w:name w:val="dnr"/>
    <w:next w:val="dokumentnamn"/>
    <w:semiHidden/>
    <w:rsid w:val="00005185"/>
    <w:pPr>
      <w:widowControl w:val="0"/>
      <w:spacing w:line="180" w:lineRule="exact"/>
      <w:jc w:val="right"/>
    </w:pPr>
    <w:rPr>
      <w:rFonts w:ascii="Gill Sans MT" w:hAnsi="Gill Sans MT"/>
      <w:caps/>
      <w:noProof/>
      <w:kern w:val="20"/>
      <w:sz w:val="14"/>
    </w:rPr>
  </w:style>
  <w:style w:type="paragraph" w:customStyle="1" w:styleId="dokumentnamn">
    <w:name w:val="dokumentnamn"/>
    <w:semiHidden/>
    <w:rsid w:val="00005185"/>
    <w:pPr>
      <w:widowControl w:val="0"/>
      <w:spacing w:before="400" w:line="180" w:lineRule="exact"/>
      <w:jc w:val="right"/>
    </w:pPr>
    <w:rPr>
      <w:rFonts w:ascii="Gill Sans MT" w:hAnsi="Gill Sans MT"/>
      <w:caps/>
      <w:noProof/>
      <w:kern w:val="20"/>
      <w:sz w:val="14"/>
    </w:rPr>
  </w:style>
  <w:style w:type="paragraph" w:customStyle="1" w:styleId="sterik2ff">
    <w:name w:val="sterik2ff"/>
    <w:semiHidden/>
    <w:rsid w:val="00005185"/>
    <w:pPr>
      <w:widowControl w:val="0"/>
      <w:jc w:val="right"/>
    </w:pPr>
    <w:rPr>
      <w:rFonts w:ascii="Stockholm Logo" w:hAnsi="Stockholm Logo"/>
      <w:noProof/>
      <w:kern w:val="80"/>
      <w:sz w:val="100"/>
    </w:rPr>
  </w:style>
  <w:style w:type="paragraph" w:customStyle="1" w:styleId="dnr2">
    <w:name w:val="dnr2"/>
    <w:basedOn w:val="dnr"/>
    <w:semiHidden/>
    <w:rsid w:val="00005185"/>
  </w:style>
  <w:style w:type="paragraph" w:customStyle="1" w:styleId="datum">
    <w:name w:val="datum"/>
    <w:basedOn w:val="dnr"/>
    <w:semiHidden/>
    <w:rsid w:val="00005185"/>
    <w:pPr>
      <w:spacing w:line="240" w:lineRule="exact"/>
    </w:pPr>
  </w:style>
  <w:style w:type="paragraph" w:customStyle="1" w:styleId="Dokunamn">
    <w:name w:val="Dokunamn"/>
    <w:basedOn w:val="Footer"/>
    <w:next w:val="Footer"/>
    <w:semiHidden/>
    <w:rsid w:val="00005185"/>
    <w:pPr>
      <w:spacing w:before="560" w:after="120" w:line="200" w:lineRule="atLeast"/>
    </w:pPr>
    <w:rPr>
      <w:caps/>
      <w:sz w:val="14"/>
      <w:szCs w:val="14"/>
      <w:lang w:val="en-GB"/>
    </w:rPr>
  </w:style>
  <w:style w:type="paragraph" w:customStyle="1" w:styleId="sterikbild">
    <w:name w:val="sterikbild"/>
    <w:semiHidden/>
    <w:rsid w:val="00005185"/>
    <w:pPr>
      <w:widowControl w:val="0"/>
      <w:spacing w:before="85"/>
      <w:ind w:left="28"/>
    </w:pPr>
    <w:rPr>
      <w:rFonts w:ascii="Times New Roman" w:hAnsi="Times New Roman"/>
      <w:noProof/>
    </w:rPr>
  </w:style>
  <w:style w:type="paragraph" w:customStyle="1" w:styleId="Mottagare">
    <w:name w:val="Mottagare"/>
    <w:basedOn w:val="Normal"/>
    <w:semiHidden/>
    <w:rsid w:val="00005185"/>
  </w:style>
  <w:style w:type="character" w:customStyle="1" w:styleId="Epost">
    <w:name w:val="Epost"/>
    <w:semiHidden/>
    <w:rsid w:val="00005185"/>
    <w:rPr>
      <w:rFonts w:ascii="Gill Sans MT" w:hAnsi="Gill Sans MT"/>
      <w:spacing w:val="8"/>
      <w:kern w:val="16"/>
      <w:sz w:val="16"/>
    </w:rPr>
  </w:style>
  <w:style w:type="paragraph" w:customStyle="1" w:styleId="dokumentnamnx">
    <w:name w:val="dokumentnamnx"/>
    <w:basedOn w:val="dokumentnamn"/>
    <w:semiHidden/>
    <w:rsid w:val="00005185"/>
    <w:rPr>
      <w:rFonts w:ascii="Times New Roman" w:hAnsi="Times New Roman"/>
      <w:smallCaps/>
    </w:rPr>
  </w:style>
  <w:style w:type="paragraph" w:customStyle="1" w:styleId="dnrx">
    <w:name w:val="dnrx"/>
    <w:basedOn w:val="dnr"/>
    <w:next w:val="dokumentnamnx"/>
    <w:semiHidden/>
    <w:rsid w:val="00005185"/>
    <w:rPr>
      <w:rFonts w:ascii="Times New Roman" w:hAnsi="Times New Roman"/>
      <w:smallCaps/>
    </w:rPr>
  </w:style>
  <w:style w:type="paragraph" w:customStyle="1" w:styleId="dnr2x">
    <w:name w:val="dnr2x"/>
    <w:basedOn w:val="dnrx"/>
    <w:semiHidden/>
    <w:rsid w:val="00005185"/>
  </w:style>
  <w:style w:type="paragraph" w:customStyle="1" w:styleId="datumx">
    <w:name w:val="datumx"/>
    <w:basedOn w:val="datum"/>
    <w:semiHidden/>
    <w:rsid w:val="00005185"/>
    <w:rPr>
      <w:rFonts w:ascii="Times New Roman" w:hAnsi="Times New Roman"/>
      <w:smallCaps/>
    </w:rPr>
  </w:style>
  <w:style w:type="paragraph" w:customStyle="1" w:styleId="platsx">
    <w:name w:val="platsx"/>
    <w:basedOn w:val="Avdelning"/>
    <w:semiHidden/>
    <w:rsid w:val="00005185"/>
    <w:rPr>
      <w:rFonts w:ascii="Times New Roman" w:hAnsi="Times New Roman"/>
      <w:smallCaps/>
    </w:rPr>
  </w:style>
  <w:style w:type="paragraph" w:customStyle="1" w:styleId="Rubrik0x">
    <w:name w:val="Rubrik0x"/>
    <w:basedOn w:val="Normal"/>
    <w:next w:val="Normal"/>
    <w:semiHidden/>
    <w:rsid w:val="00005185"/>
    <w:pPr>
      <w:spacing w:before="360" w:after="240"/>
    </w:pPr>
    <w:rPr>
      <w:b/>
      <w:caps/>
      <w:smallCaps/>
      <w:spacing w:val="20"/>
      <w:kern w:val="28"/>
      <w:sz w:val="30"/>
    </w:rPr>
  </w:style>
  <w:style w:type="paragraph" w:customStyle="1" w:styleId="Sidfotx">
    <w:name w:val="Sidfotx"/>
    <w:basedOn w:val="Footer"/>
    <w:semiHidden/>
    <w:rsid w:val="00005185"/>
    <w:rPr>
      <w:rFonts w:ascii="Times New Roman" w:hAnsi="Times New Roman"/>
      <w:smallCaps/>
    </w:rPr>
  </w:style>
  <w:style w:type="character" w:customStyle="1" w:styleId="Sidnummerx">
    <w:name w:val="Sidnummerx"/>
    <w:basedOn w:val="PageNumber"/>
    <w:semiHidden/>
    <w:rsid w:val="00005185"/>
    <w:rPr>
      <w:rFonts w:ascii="Gill Sans MT" w:hAnsi="Gill Sans MT"/>
      <w:smallCaps/>
      <w:kern w:val="20"/>
      <w:sz w:val="18"/>
      <w:szCs w:val="18"/>
      <w:vertAlign w:val="baseline"/>
    </w:rPr>
  </w:style>
  <w:style w:type="paragraph" w:customStyle="1" w:styleId="Namn">
    <w:name w:val="Namn"/>
    <w:basedOn w:val="Normal"/>
    <w:next w:val="Titel"/>
    <w:semiHidden/>
    <w:rsid w:val="00005185"/>
  </w:style>
  <w:style w:type="paragraph" w:customStyle="1" w:styleId="Url">
    <w:name w:val="Url"/>
    <w:basedOn w:val="Footer"/>
    <w:semiHidden/>
    <w:rsid w:val="00005185"/>
    <w:pPr>
      <w:tabs>
        <w:tab w:val="right" w:pos="7371"/>
        <w:tab w:val="right" w:pos="7938"/>
      </w:tabs>
      <w:jc w:val="right"/>
    </w:pPr>
    <w:rPr>
      <w:b/>
    </w:rPr>
  </w:style>
  <w:style w:type="paragraph" w:customStyle="1" w:styleId="Bilaga">
    <w:name w:val="Bilaga"/>
    <w:basedOn w:val="dokumentnamn"/>
    <w:semiHidden/>
    <w:rsid w:val="00005185"/>
    <w:pPr>
      <w:spacing w:before="0"/>
    </w:pPr>
    <w:rPr>
      <w:i/>
    </w:rPr>
  </w:style>
  <w:style w:type="paragraph" w:customStyle="1" w:styleId="dokumentnamn2">
    <w:name w:val="dokumentnamn2"/>
    <w:basedOn w:val="dokumentnamn"/>
    <w:next w:val="dnrsid2"/>
    <w:semiHidden/>
    <w:rsid w:val="00005185"/>
    <w:pPr>
      <w:spacing w:before="416" w:line="220" w:lineRule="exact"/>
      <w:ind w:right="-907"/>
    </w:pPr>
    <w:rPr>
      <w:sz w:val="18"/>
    </w:rPr>
  </w:style>
  <w:style w:type="paragraph" w:customStyle="1" w:styleId="dnrsid2">
    <w:name w:val="dnrsid2"/>
    <w:basedOn w:val="dnr2"/>
    <w:semiHidden/>
    <w:rsid w:val="00005185"/>
    <w:pPr>
      <w:spacing w:line="220" w:lineRule="exact"/>
      <w:ind w:right="-907"/>
    </w:pPr>
    <w:rPr>
      <w:sz w:val="18"/>
      <w:szCs w:val="18"/>
    </w:rPr>
  </w:style>
  <w:style w:type="table" w:styleId="TableGrid">
    <w:name w:val="Table Grid"/>
    <w:basedOn w:val="TableNormal"/>
    <w:rsid w:val="00005185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fot2">
    <w:name w:val="Sidfot2"/>
    <w:basedOn w:val="Footer"/>
    <w:next w:val="Sidfot3"/>
    <w:semiHidden/>
    <w:rsid w:val="00005185"/>
  </w:style>
  <w:style w:type="paragraph" w:customStyle="1" w:styleId="Sidhuvud11">
    <w:name w:val="Sidhuvud11"/>
    <w:basedOn w:val="dokumentnamn"/>
    <w:next w:val="Sidhuvud12"/>
    <w:semiHidden/>
    <w:rsid w:val="00005185"/>
    <w:pPr>
      <w:spacing w:before="416" w:line="220" w:lineRule="exact"/>
    </w:pPr>
    <w:rPr>
      <w:sz w:val="18"/>
      <w:szCs w:val="18"/>
    </w:rPr>
  </w:style>
  <w:style w:type="paragraph" w:customStyle="1" w:styleId="Sidhuvud12">
    <w:name w:val="Sidhuvud12"/>
    <w:basedOn w:val="dokumentnamn"/>
    <w:semiHidden/>
    <w:rsid w:val="00005185"/>
    <w:pPr>
      <w:spacing w:before="0" w:line="220" w:lineRule="exact"/>
    </w:pPr>
    <w:rPr>
      <w:sz w:val="18"/>
      <w:szCs w:val="18"/>
    </w:rPr>
  </w:style>
  <w:style w:type="paragraph" w:customStyle="1" w:styleId="Sidhuvud13">
    <w:name w:val="Sidhuvud13"/>
    <w:basedOn w:val="dokumentnamn"/>
    <w:next w:val="Sidhuvud14"/>
    <w:semiHidden/>
    <w:rsid w:val="00005185"/>
    <w:pPr>
      <w:spacing w:before="0" w:line="220" w:lineRule="exact"/>
    </w:pPr>
    <w:rPr>
      <w:sz w:val="18"/>
    </w:rPr>
  </w:style>
  <w:style w:type="paragraph" w:customStyle="1" w:styleId="Sidhuvud14">
    <w:name w:val="Sidhuvud14"/>
    <w:basedOn w:val="dokumentnamn"/>
    <w:next w:val="Bilaga"/>
    <w:semiHidden/>
    <w:rsid w:val="00005185"/>
    <w:pPr>
      <w:spacing w:before="0"/>
    </w:pPr>
    <w:rPr>
      <w:sz w:val="18"/>
    </w:rPr>
  </w:style>
  <w:style w:type="paragraph" w:customStyle="1" w:styleId="Sidfot3">
    <w:name w:val="Sidfot3"/>
    <w:basedOn w:val="Footer"/>
    <w:semiHidden/>
    <w:rsid w:val="00005185"/>
  </w:style>
  <w:style w:type="paragraph" w:customStyle="1" w:styleId="Sid2">
    <w:name w:val="Sid2"/>
    <w:basedOn w:val="dnrsid2"/>
    <w:next w:val="Normal"/>
    <w:semiHidden/>
    <w:rsid w:val="00005185"/>
    <w:pPr>
      <w:spacing w:after="656"/>
    </w:pPr>
  </w:style>
  <w:style w:type="paragraph" w:customStyle="1" w:styleId="Sterikbild0">
    <w:name w:val="Sterikbild"/>
    <w:semiHidden/>
    <w:rsid w:val="00005185"/>
    <w:pPr>
      <w:widowControl w:val="0"/>
      <w:spacing w:before="85"/>
      <w:ind w:left="28"/>
    </w:pPr>
    <w:rPr>
      <w:rFonts w:ascii="Times New Roman" w:hAnsi="Times New Roman"/>
      <w:noProof/>
    </w:rPr>
  </w:style>
  <w:style w:type="paragraph" w:customStyle="1" w:styleId="Avdelning">
    <w:name w:val="Avdelning"/>
    <w:basedOn w:val="Header"/>
    <w:semiHidden/>
    <w:rsid w:val="00005185"/>
    <w:pPr>
      <w:spacing w:line="240" w:lineRule="exact"/>
    </w:pPr>
    <w:rPr>
      <w:spacing w:val="20"/>
      <w:kern w:val="20"/>
      <w:sz w:val="18"/>
    </w:rPr>
  </w:style>
  <w:style w:type="paragraph" w:customStyle="1" w:styleId="Avsndare">
    <w:name w:val="Avsändare"/>
    <w:basedOn w:val="Header"/>
    <w:next w:val="Avdelning"/>
    <w:semiHidden/>
    <w:rsid w:val="00005185"/>
    <w:pPr>
      <w:spacing w:before="394" w:line="320" w:lineRule="exact"/>
    </w:pPr>
    <w:rPr>
      <w:spacing w:val="20"/>
      <w:sz w:val="28"/>
    </w:rPr>
  </w:style>
  <w:style w:type="paragraph" w:customStyle="1" w:styleId="Titel">
    <w:name w:val="Titel"/>
    <w:basedOn w:val="Normal"/>
    <w:next w:val="Enhet"/>
    <w:semiHidden/>
    <w:rsid w:val="00005185"/>
    <w:pPr>
      <w:spacing w:line="240" w:lineRule="atLeast"/>
    </w:pPr>
  </w:style>
  <w:style w:type="paragraph" w:customStyle="1" w:styleId="Enhet">
    <w:name w:val="Enhet"/>
    <w:basedOn w:val="Normal"/>
    <w:next w:val="Normal"/>
    <w:semiHidden/>
    <w:rsid w:val="00005185"/>
    <w:pPr>
      <w:spacing w:line="240" w:lineRule="atLeast"/>
    </w:pPr>
    <w:rPr>
      <w:i/>
    </w:rPr>
  </w:style>
  <w:style w:type="paragraph" w:customStyle="1" w:styleId="Mvh">
    <w:name w:val="Mvh"/>
    <w:basedOn w:val="Namn"/>
    <w:next w:val="Namn"/>
    <w:rsid w:val="00005185"/>
    <w:pPr>
      <w:spacing w:before="240" w:after="480"/>
    </w:pPr>
  </w:style>
  <w:style w:type="paragraph" w:customStyle="1" w:styleId="Hold">
    <w:name w:val="Hold"/>
    <w:basedOn w:val="Normal"/>
    <w:rsid w:val="00005185"/>
    <w:pPr>
      <w:tabs>
        <w:tab w:val="right" w:pos="7910"/>
      </w:tabs>
    </w:pPr>
    <w:rPr>
      <w:rFonts w:ascii="Gill Sans MT" w:hAnsi="Gill Sans MT"/>
      <w:noProof/>
      <w:spacing w:val="8"/>
      <w:kern w:val="16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185"/>
    <w:rPr>
      <w:rFonts w:ascii="Tahoma" w:hAnsi="Tahoma" w:cs="Tahoma"/>
      <w:sz w:val="16"/>
      <w:szCs w:val="16"/>
    </w:rPr>
  </w:style>
  <w:style w:type="paragraph" w:customStyle="1" w:styleId="Huvudrubrik">
    <w:name w:val="Huvudrubrik"/>
    <w:basedOn w:val="Heading1"/>
    <w:next w:val="Normal"/>
    <w:rsid w:val="00005185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185"/>
    <w:rPr>
      <w:rFonts w:ascii="Tahoma" w:hAnsi="Tahoma" w:cs="Tahoma"/>
      <w:kern w:val="24"/>
      <w:sz w:val="16"/>
      <w:szCs w:val="16"/>
    </w:rPr>
  </w:style>
  <w:style w:type="paragraph" w:styleId="BodyText">
    <w:name w:val="Body Text"/>
    <w:basedOn w:val="Normal"/>
    <w:link w:val="BodyTextChar"/>
    <w:rsid w:val="000D687C"/>
    <w:pPr>
      <w:spacing w:after="120" w:line="280" w:lineRule="atLeast"/>
    </w:pPr>
    <w:rPr>
      <w:kern w:val="24"/>
      <w:sz w:val="22"/>
    </w:rPr>
  </w:style>
  <w:style w:type="character" w:customStyle="1" w:styleId="BodyTextChar">
    <w:name w:val="Body Text Char"/>
    <w:basedOn w:val="DefaultParagraphFont"/>
    <w:link w:val="BodyText"/>
    <w:rsid w:val="000D687C"/>
    <w:rPr>
      <w:rFonts w:ascii="Times New Roman" w:hAnsi="Times New Roman"/>
      <w:kern w:val="24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80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F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F84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F84"/>
    <w:rPr>
      <w:rFonts w:ascii="Times New Roman" w:hAnsi="Times New Roman"/>
      <w:b/>
      <w:bCs/>
    </w:rPr>
  </w:style>
  <w:style w:type="paragraph" w:styleId="ListParagraph">
    <w:name w:val="List Paragraph"/>
    <w:basedOn w:val="Normal"/>
    <w:uiPriority w:val="34"/>
    <w:rsid w:val="00486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0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ad.stockholm.se\cli-mallar\mallar\Stockholms%20Stad\Stockholms%20Stad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Standardegenskaper.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F80E3-2794-4DDD-9901-C269045ACB36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88B3B67D-8F04-E04B-A288-FB406533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ad.stockholm.se\cli-mallar\mallar\Stockholms Stad\Stockholms Stad\Brev.dotm</Template>
  <TotalTime>1</TotalTime>
  <Pages>5</Pages>
  <Words>880</Words>
  <Characters>9093</Characters>
  <Application>Microsoft Office Word</Application>
  <DocSecurity>0</DocSecurity>
  <Lines>293</Lines>
  <Paragraphs>311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9662</CharactersWithSpaces>
  <SharedDoc>false</SharedDoc>
  <HyperlinkBase>http://www.stockholm.se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 Sevefjord</dc:creator>
  <cp:lastModifiedBy>Microsoft Office User</cp:lastModifiedBy>
  <cp:revision>2</cp:revision>
  <cp:lastPrinted>2013-03-07T13:04:00Z</cp:lastPrinted>
  <dcterms:created xsi:type="dcterms:W3CDTF">2019-03-27T14:27:00Z</dcterms:created>
  <dcterms:modified xsi:type="dcterms:W3CDTF">2019-03-27T14:27:00Z</dcterms:modified>
  <cp:category>Brev</cp:category>
</cp:coreProperties>
</file>